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3F" w:rsidRPr="00A4012D" w:rsidRDefault="00DF7E3F" w:rsidP="00DF7E3F">
      <w:pPr>
        <w:rPr>
          <w:rFonts w:cs="Arial"/>
          <w:b/>
          <w:sz w:val="24"/>
          <w:szCs w:val="24"/>
        </w:rPr>
      </w:pPr>
      <w:r w:rsidRPr="00A4012D">
        <w:rPr>
          <w:rFonts w:cs="Arial"/>
          <w:b/>
          <w:sz w:val="24"/>
          <w:szCs w:val="24"/>
        </w:rPr>
        <w:t>Books and Articles about Dementia from a ‘lived experience’ perspective</w:t>
      </w:r>
    </w:p>
    <w:p w:rsidR="00F53A11" w:rsidRPr="00A4012D" w:rsidRDefault="00DF7E3F" w:rsidP="00F53A11">
      <w:pPr>
        <w:rPr>
          <w:rFonts w:cs="Arial"/>
          <w:b/>
          <w:sz w:val="24"/>
          <w:szCs w:val="24"/>
          <w:u w:val="single"/>
        </w:rPr>
      </w:pPr>
      <w:r w:rsidRPr="00A4012D">
        <w:rPr>
          <w:rFonts w:cs="Arial"/>
          <w:b/>
          <w:sz w:val="24"/>
          <w:szCs w:val="24"/>
          <w:u w:val="single"/>
        </w:rPr>
        <w:t>BOOKS</w:t>
      </w:r>
    </w:p>
    <w:p w:rsidR="00DF7E3F" w:rsidRPr="00A4012D" w:rsidRDefault="00DF7E3F" w:rsidP="00F53A11">
      <w:pPr>
        <w:rPr>
          <w:rFonts w:cs="Arial"/>
          <w:b/>
          <w:sz w:val="24"/>
          <w:szCs w:val="24"/>
          <w:u w:val="single"/>
        </w:rPr>
      </w:pPr>
      <w:r w:rsidRPr="00A4012D">
        <w:rPr>
          <w:rFonts w:cs="Arial"/>
          <w:sz w:val="24"/>
          <w:szCs w:val="24"/>
        </w:rPr>
        <w:t xml:space="preserve">FRONT LINE ALZHEIMER’S: CARING FOR MARGARET AT HOME, </w:t>
      </w:r>
      <w:proofErr w:type="spellStart"/>
      <w:r w:rsidRPr="00A4012D">
        <w:rPr>
          <w:rFonts w:cs="Arial"/>
          <w:sz w:val="24"/>
          <w:szCs w:val="24"/>
        </w:rPr>
        <w:t>Wearden</w:t>
      </w:r>
      <w:proofErr w:type="spellEnd"/>
      <w:r w:rsidRPr="00A4012D">
        <w:rPr>
          <w:rFonts w:cs="Arial"/>
          <w:sz w:val="24"/>
          <w:szCs w:val="24"/>
        </w:rPr>
        <w:t xml:space="preserve"> T., </w:t>
      </w:r>
      <w:proofErr w:type="spellStart"/>
      <w:r w:rsidRPr="00A4012D">
        <w:rPr>
          <w:rFonts w:cs="Arial"/>
          <w:sz w:val="24"/>
          <w:szCs w:val="24"/>
        </w:rPr>
        <w:t>Harina</w:t>
      </w:r>
      <w:proofErr w:type="spellEnd"/>
      <w:r w:rsidRPr="00A4012D">
        <w:rPr>
          <w:rFonts w:cs="Arial"/>
          <w:sz w:val="24"/>
          <w:szCs w:val="24"/>
        </w:rPr>
        <w:t xml:space="preserve"> (2013)</w:t>
      </w:r>
    </w:p>
    <w:p w:rsidR="00277692" w:rsidRPr="00A4012D" w:rsidRDefault="00277692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 xml:space="preserve">ONE YELLOW DOOR: A MEMOIR OF LOVE AND LOSS, FAITH AND INFIDELITY, de Saintonge R., </w:t>
      </w:r>
      <w:proofErr w:type="spellStart"/>
      <w:r w:rsidRPr="00A4012D">
        <w:rPr>
          <w:rFonts w:cs="Arial"/>
          <w:sz w:val="24"/>
          <w:szCs w:val="24"/>
        </w:rPr>
        <w:t>Darton</w:t>
      </w:r>
      <w:proofErr w:type="spellEnd"/>
      <w:r w:rsidRPr="00A4012D">
        <w:rPr>
          <w:rFonts w:cs="Arial"/>
          <w:sz w:val="24"/>
          <w:szCs w:val="24"/>
        </w:rPr>
        <w:t>, Longman and Todd (2015)</w:t>
      </w:r>
    </w:p>
    <w:p w:rsidR="005E4205" w:rsidRPr="00A4012D" w:rsidRDefault="005E4205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>PEOPLE WITH DEMENTIA SPEAK OUT, Whitman L., Jessica Kingsley (2015)</w:t>
      </w:r>
    </w:p>
    <w:p w:rsidR="00DF7E3F" w:rsidRPr="00A4012D" w:rsidRDefault="00DF7E3F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>TELLING TALES ABOUT DEMENTIA: EXPERIENCES OF CARING, Whitman L., Jessica Kingsley (2010)</w:t>
      </w:r>
    </w:p>
    <w:p w:rsidR="00DF7E3F" w:rsidRPr="00A4012D" w:rsidRDefault="000A2EFA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>WHERE MEMORIES GO: WHY DEMENTIA CHANGES EVERYTHING, Magnusson S., Two Roads (2015)</w:t>
      </w:r>
    </w:p>
    <w:p w:rsidR="00DF7E3F" w:rsidRPr="008D7313" w:rsidRDefault="00275D59" w:rsidP="00F53A11">
      <w:pPr>
        <w:rPr>
          <w:rFonts w:cs="Arial"/>
          <w:b/>
          <w:sz w:val="24"/>
          <w:szCs w:val="24"/>
          <w:u w:val="single"/>
        </w:rPr>
      </w:pPr>
      <w:bookmarkStart w:id="0" w:name="_GoBack"/>
      <w:r w:rsidRPr="008D7313">
        <w:rPr>
          <w:rFonts w:cs="Arial"/>
          <w:b/>
          <w:sz w:val="24"/>
          <w:szCs w:val="24"/>
          <w:u w:val="single"/>
        </w:rPr>
        <w:t>CHAPTERS</w:t>
      </w:r>
    </w:p>
    <w:bookmarkEnd w:id="0"/>
    <w:p w:rsidR="00953C32" w:rsidRPr="00A4012D" w:rsidRDefault="00275D59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 xml:space="preserve">A CARER’S ACCOUNT, Berger E. , </w:t>
      </w:r>
      <w:r w:rsidR="00953C32" w:rsidRPr="00A4012D">
        <w:rPr>
          <w:rFonts w:cs="Arial"/>
          <w:sz w:val="24"/>
          <w:szCs w:val="24"/>
        </w:rPr>
        <w:t xml:space="preserve">in Mental Health and Care Homes, </w:t>
      </w:r>
      <w:proofErr w:type="spellStart"/>
      <w:r w:rsidR="00953C32" w:rsidRPr="00A4012D">
        <w:rPr>
          <w:rFonts w:cs="Arial"/>
          <w:sz w:val="24"/>
          <w:szCs w:val="24"/>
        </w:rPr>
        <w:t>Dening</w:t>
      </w:r>
      <w:proofErr w:type="spellEnd"/>
      <w:r w:rsidR="00953C32" w:rsidRPr="00A4012D">
        <w:rPr>
          <w:rFonts w:cs="Arial"/>
          <w:sz w:val="24"/>
          <w:szCs w:val="24"/>
        </w:rPr>
        <w:t xml:space="preserve"> T. &amp; Milne A. , Oxford University Press (2011)</w:t>
      </w:r>
    </w:p>
    <w:p w:rsidR="00275D59" w:rsidRPr="00A4012D" w:rsidRDefault="00275D59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 xml:space="preserve">A RESIDENT’S VIEW, Singer P., in Mental Health and Care Homes, </w:t>
      </w:r>
      <w:proofErr w:type="spellStart"/>
      <w:r w:rsidRPr="00A4012D">
        <w:rPr>
          <w:rFonts w:cs="Arial"/>
          <w:sz w:val="24"/>
          <w:szCs w:val="24"/>
        </w:rPr>
        <w:t>Dening</w:t>
      </w:r>
      <w:proofErr w:type="spellEnd"/>
      <w:r w:rsidRPr="00A4012D">
        <w:rPr>
          <w:rFonts w:cs="Arial"/>
          <w:sz w:val="24"/>
          <w:szCs w:val="24"/>
        </w:rPr>
        <w:t xml:space="preserve"> T. &amp; Milne A. , Oxford University Press (2011)</w:t>
      </w:r>
    </w:p>
    <w:p w:rsidR="00DF7E3F" w:rsidRPr="008D7313" w:rsidRDefault="00DF7E3F" w:rsidP="00F53A11">
      <w:pPr>
        <w:rPr>
          <w:rFonts w:cs="Arial"/>
          <w:b/>
          <w:sz w:val="24"/>
          <w:szCs w:val="24"/>
          <w:u w:val="single"/>
        </w:rPr>
      </w:pPr>
      <w:r w:rsidRPr="008D7313">
        <w:rPr>
          <w:rFonts w:cs="Arial"/>
          <w:b/>
          <w:sz w:val="24"/>
          <w:szCs w:val="24"/>
          <w:u w:val="single"/>
        </w:rPr>
        <w:t>ARTICLES</w:t>
      </w:r>
      <w:r w:rsidR="00F53A11" w:rsidRPr="008D7313">
        <w:rPr>
          <w:rFonts w:cs="Arial"/>
          <w:b/>
          <w:sz w:val="24"/>
          <w:szCs w:val="24"/>
          <w:u w:val="single"/>
        </w:rPr>
        <w:t>/PAPERS</w:t>
      </w:r>
    </w:p>
    <w:p w:rsidR="00DF7E3F" w:rsidRPr="00A4012D" w:rsidRDefault="00DF7E3F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>ALTERNATIVES TO ANTAGONISM: A LEGAL AND LAY PERSPECTIVE ON SAFEGUARDING FOR VULNERABLE ADULTS, Searle C. &amp; Basset T., The Journal of Adult Protection, 14, 5, pp. 222-229, October (2012)</w:t>
      </w:r>
    </w:p>
    <w:p w:rsidR="000A2EFA" w:rsidRPr="00A4012D" w:rsidRDefault="000A2EFA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>A RELATIVE’S VIEW ON CARE AND POLICY: editorial – Basset T., Nursing and Residential Care, 13, 9, p. 411, September (2011)</w:t>
      </w:r>
    </w:p>
    <w:p w:rsidR="000A2EFA" w:rsidRPr="00A4012D" w:rsidRDefault="000A2EFA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>FACILITATING AN EVOLVING SERVICE USER INVOLVEMENT GROUP FOR PEOPLE WITH DEMENTIA: WHAT CAN WE LEARN? Kenny J. et al, The Journal of Mental Health Training, Education and Practice, 11, 2</w:t>
      </w:r>
      <w:r w:rsidR="00F53A11" w:rsidRPr="00A4012D">
        <w:rPr>
          <w:rFonts w:cs="Arial"/>
          <w:sz w:val="24"/>
          <w:szCs w:val="24"/>
        </w:rPr>
        <w:t>, pp. 81-90</w:t>
      </w:r>
      <w:r w:rsidRPr="00A4012D">
        <w:rPr>
          <w:rFonts w:cs="Arial"/>
          <w:sz w:val="24"/>
          <w:szCs w:val="24"/>
        </w:rPr>
        <w:t xml:space="preserve"> (2016)</w:t>
      </w:r>
    </w:p>
    <w:p w:rsidR="000A2EFA" w:rsidRPr="00A4012D" w:rsidRDefault="000A2EFA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 xml:space="preserve">HOW CAN WE CALL THIS SPECIALIST DEMENTIA CARE? Basset T., </w:t>
      </w:r>
      <w:proofErr w:type="gramStart"/>
      <w:r w:rsidRPr="00A4012D">
        <w:rPr>
          <w:rFonts w:cs="Arial"/>
          <w:sz w:val="24"/>
          <w:szCs w:val="24"/>
        </w:rPr>
        <w:t>The</w:t>
      </w:r>
      <w:proofErr w:type="gramEnd"/>
      <w:r w:rsidRPr="00A4012D">
        <w:rPr>
          <w:rFonts w:cs="Arial"/>
          <w:sz w:val="24"/>
          <w:szCs w:val="24"/>
        </w:rPr>
        <w:t xml:space="preserve"> Journal of Dementia Care, 21, 3, pp 12-14, May-June (2013)</w:t>
      </w:r>
    </w:p>
    <w:p w:rsidR="00275D59" w:rsidRPr="00A4012D" w:rsidRDefault="005E4205" w:rsidP="00F53A11">
      <w:pPr>
        <w:rPr>
          <w:rFonts w:ascii="Arial" w:hAnsi="Arial" w:cs="Arial"/>
          <w:sz w:val="14"/>
          <w:szCs w:val="14"/>
          <w:shd w:val="clear" w:color="auto" w:fill="FFFFFF"/>
        </w:rPr>
      </w:pPr>
      <w:r w:rsidRPr="00A4012D">
        <w:rPr>
          <w:rFonts w:cs="Arial"/>
          <w:sz w:val="24"/>
          <w:szCs w:val="24"/>
          <w:shd w:val="clear" w:color="auto" w:fill="FFFFFF"/>
        </w:rPr>
        <w:t xml:space="preserve">JOURNEY INTO ALZHEIMERLAND, </w:t>
      </w:r>
      <w:proofErr w:type="spellStart"/>
      <w:r w:rsidRPr="00A4012D">
        <w:rPr>
          <w:rFonts w:cs="Arial"/>
          <w:sz w:val="24"/>
          <w:szCs w:val="24"/>
          <w:shd w:val="clear" w:color="auto" w:fill="FFFFFF"/>
        </w:rPr>
        <w:t>Mittler</w:t>
      </w:r>
      <w:proofErr w:type="spellEnd"/>
      <w:r w:rsidRPr="00A4012D">
        <w:rPr>
          <w:rFonts w:cs="Arial"/>
          <w:sz w:val="24"/>
          <w:szCs w:val="24"/>
          <w:shd w:val="clear" w:color="auto" w:fill="FFFFFF"/>
        </w:rPr>
        <w:t xml:space="preserve"> P., </w:t>
      </w:r>
      <w:proofErr w:type="gramStart"/>
      <w:r w:rsidRPr="00A4012D">
        <w:rPr>
          <w:rFonts w:cs="Arial"/>
          <w:sz w:val="24"/>
          <w:szCs w:val="24"/>
          <w:shd w:val="clear" w:color="auto" w:fill="FFFFFF"/>
        </w:rPr>
        <w:t>Editorial</w:t>
      </w:r>
      <w:proofErr w:type="gramEnd"/>
      <w:r w:rsidRPr="00A4012D">
        <w:rPr>
          <w:rFonts w:cs="Arial"/>
          <w:sz w:val="24"/>
          <w:szCs w:val="24"/>
          <w:shd w:val="clear" w:color="auto" w:fill="FFFFFF"/>
        </w:rPr>
        <w:t xml:space="preserve"> –</w:t>
      </w:r>
      <w:r w:rsidRPr="00A4012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A4012D">
        <w:rPr>
          <w:rStyle w:val="Emphasis"/>
          <w:rFonts w:cs="Arial"/>
          <w:i w:val="0"/>
          <w:sz w:val="24"/>
          <w:szCs w:val="24"/>
          <w:bdr w:val="none" w:sz="0" w:space="0" w:color="auto" w:frame="1"/>
          <w:shd w:val="clear" w:color="auto" w:fill="FFFFFF"/>
        </w:rPr>
        <w:t>Dementia: the international journal of social research and practice</w:t>
      </w:r>
      <w:r w:rsidRPr="00A4012D">
        <w:rPr>
          <w:rFonts w:cs="Arial"/>
          <w:sz w:val="24"/>
          <w:szCs w:val="24"/>
          <w:shd w:val="clear" w:color="auto" w:fill="FFFFFF"/>
        </w:rPr>
        <w:t>, 10, 2: 145-147</w:t>
      </w:r>
      <w:r w:rsidRPr="00A4012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A4012D">
        <w:rPr>
          <w:rFonts w:cs="Arial"/>
          <w:sz w:val="24"/>
          <w:szCs w:val="24"/>
          <w:shd w:val="clear" w:color="auto" w:fill="FFFFFF"/>
        </w:rPr>
        <w:t>(2011)</w:t>
      </w:r>
      <w:r w:rsidR="00275D59" w:rsidRPr="00A4012D">
        <w:rPr>
          <w:rFonts w:ascii="Arial" w:hAnsi="Arial" w:cs="Arial"/>
          <w:sz w:val="14"/>
          <w:szCs w:val="14"/>
          <w:shd w:val="clear" w:color="auto" w:fill="FFFFFF"/>
        </w:rPr>
        <w:t xml:space="preserve"> </w:t>
      </w:r>
    </w:p>
    <w:p w:rsidR="00275D59" w:rsidRPr="00A4012D" w:rsidRDefault="00275D59" w:rsidP="00F53A11">
      <w:r w:rsidRPr="00A4012D">
        <w:rPr>
          <w:rFonts w:cs="Arial"/>
          <w:sz w:val="24"/>
          <w:szCs w:val="24"/>
          <w:shd w:val="clear" w:color="auto" w:fill="FFFFFF"/>
        </w:rPr>
        <w:t>LEARNING LESSONS: HOW I LIVE WITH MY ALZHEIMER’S DISEASE, Johnson A.,</w:t>
      </w:r>
      <w:r w:rsidRPr="00A4012D">
        <w:rPr>
          <w:rFonts w:cs="Arial"/>
          <w:sz w:val="14"/>
          <w:szCs w:val="14"/>
          <w:shd w:val="clear" w:color="auto" w:fill="FFFFFF"/>
        </w:rPr>
        <w:t xml:space="preserve"> </w:t>
      </w:r>
      <w:r w:rsidRPr="00A4012D">
        <w:rPr>
          <w:rFonts w:cs="Arial"/>
          <w:sz w:val="24"/>
          <w:szCs w:val="24"/>
        </w:rPr>
        <w:t>The Journal of Mental Health Training, Education and Practice, 5, 3, pp 7-9 (2010)</w:t>
      </w:r>
    </w:p>
    <w:p w:rsidR="000A2EFA" w:rsidRPr="00A4012D" w:rsidRDefault="000A2EFA" w:rsidP="00F53A11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 xml:space="preserve">POETRY, PHILOSOPHY AND DEMENTIA, Jones E. &amp; Betts T., </w:t>
      </w:r>
      <w:proofErr w:type="gramStart"/>
      <w:r w:rsidRPr="00A4012D">
        <w:rPr>
          <w:rFonts w:cs="Arial"/>
          <w:sz w:val="24"/>
          <w:szCs w:val="24"/>
        </w:rPr>
        <w:t>The</w:t>
      </w:r>
      <w:proofErr w:type="gramEnd"/>
      <w:r w:rsidRPr="00A4012D">
        <w:rPr>
          <w:rFonts w:cs="Arial"/>
          <w:sz w:val="24"/>
          <w:szCs w:val="24"/>
        </w:rPr>
        <w:t xml:space="preserve"> Journal of Mental Health Training, Education and Practice, 11, 2</w:t>
      </w:r>
      <w:r w:rsidR="00F53A11" w:rsidRPr="00A4012D">
        <w:rPr>
          <w:rFonts w:cs="Arial"/>
          <w:sz w:val="24"/>
          <w:szCs w:val="24"/>
        </w:rPr>
        <w:t>, pp. 75-80</w:t>
      </w:r>
      <w:r w:rsidRPr="00A4012D">
        <w:rPr>
          <w:rFonts w:cs="Arial"/>
          <w:sz w:val="24"/>
          <w:szCs w:val="24"/>
        </w:rPr>
        <w:t xml:space="preserve"> (2016)</w:t>
      </w:r>
    </w:p>
    <w:p w:rsidR="00275D59" w:rsidRPr="00A4012D" w:rsidRDefault="00DF7E3F">
      <w:pPr>
        <w:rPr>
          <w:rFonts w:cs="Arial"/>
          <w:sz w:val="24"/>
          <w:szCs w:val="24"/>
        </w:rPr>
      </w:pPr>
      <w:r w:rsidRPr="00A4012D">
        <w:rPr>
          <w:rFonts w:cs="Arial"/>
          <w:sz w:val="24"/>
          <w:szCs w:val="24"/>
        </w:rPr>
        <w:t>VISITOR OR CARE MANAGER? REFLECTIONS ON MY MOTHER, ME AND LIVING WELL WITH DEMENTIA IN A CARE HOME: editorial – Basset T., Dementia – the international journal of social research and practice, Vol 10, No  4, pp. 457-458, November (2011)</w:t>
      </w:r>
    </w:p>
    <w:sectPr w:rsidR="00275D59" w:rsidRPr="00A4012D" w:rsidSect="00631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7E3F"/>
    <w:rsid w:val="000A2EFA"/>
    <w:rsid w:val="00233665"/>
    <w:rsid w:val="00275D59"/>
    <w:rsid w:val="00277692"/>
    <w:rsid w:val="00412946"/>
    <w:rsid w:val="00554CDE"/>
    <w:rsid w:val="005E4205"/>
    <w:rsid w:val="005F490E"/>
    <w:rsid w:val="0063110A"/>
    <w:rsid w:val="008D7313"/>
    <w:rsid w:val="00953C32"/>
    <w:rsid w:val="00A4012D"/>
    <w:rsid w:val="00DF7E3F"/>
    <w:rsid w:val="00E03270"/>
    <w:rsid w:val="00F204C4"/>
    <w:rsid w:val="00F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2B233-8978-4706-B344-51E84B4D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4205"/>
  </w:style>
  <w:style w:type="character" w:styleId="Emphasis">
    <w:name w:val="Emphasis"/>
    <w:basedOn w:val="DefaultParagraphFont"/>
    <w:uiPriority w:val="20"/>
    <w:qFormat/>
    <w:rsid w:val="005E420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75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Thurstine</dc:creator>
  <cp:lastModifiedBy>Nicolas Farina</cp:lastModifiedBy>
  <cp:revision>8</cp:revision>
  <dcterms:created xsi:type="dcterms:W3CDTF">2016-04-06T15:15:00Z</dcterms:created>
  <dcterms:modified xsi:type="dcterms:W3CDTF">2016-07-06T10:13:00Z</dcterms:modified>
</cp:coreProperties>
</file>