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2DC" w:rsidRPr="00EF0753" w:rsidRDefault="001F32DC" w:rsidP="001F32DC">
      <w:pPr>
        <w:rPr>
          <w:rFonts w:cs="Arial"/>
        </w:rPr>
      </w:pPr>
      <w:r>
        <w:rPr>
          <w:rFonts w:cs="Arial"/>
          <w:noProof/>
        </w:rPr>
        <w:drawing>
          <wp:inline distT="0" distB="0" distL="0" distR="0" wp14:anchorId="6EE7F3FC" wp14:editId="5388067A">
            <wp:extent cx="1965325" cy="57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573405"/>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1F32DC" w:rsidRPr="00EF0753" w:rsidTr="00FE57C0">
        <w:tc>
          <w:tcPr>
            <w:tcW w:w="9356" w:type="dxa"/>
            <w:shd w:val="clear" w:color="auto" w:fill="BFBFBF"/>
          </w:tcPr>
          <w:p w:rsidR="001F32DC" w:rsidRPr="00C3331C" w:rsidRDefault="001F32DC" w:rsidP="00FE57C0">
            <w:pPr>
              <w:pStyle w:val="Heading2"/>
            </w:pPr>
            <w:r w:rsidRPr="00C3331C">
              <w:t>MODULE SPECIFICATION TEMPLATE</w:t>
            </w:r>
          </w:p>
        </w:tc>
      </w:tr>
    </w:tbl>
    <w:p w:rsidR="001F32DC" w:rsidRPr="00EF0753" w:rsidRDefault="001F32DC" w:rsidP="001F32DC">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1F32DC" w:rsidRPr="00EF0753" w:rsidTr="00FE57C0">
        <w:tc>
          <w:tcPr>
            <w:tcW w:w="9356" w:type="dxa"/>
            <w:gridSpan w:val="21"/>
            <w:shd w:val="clear" w:color="auto" w:fill="BFBFBF"/>
          </w:tcPr>
          <w:p w:rsidR="001F32DC" w:rsidRPr="00C3331C" w:rsidRDefault="001F32DC" w:rsidP="00FE57C0">
            <w:pPr>
              <w:pStyle w:val="Heading2"/>
            </w:pPr>
            <w:r w:rsidRPr="00C3331C">
              <w:t>MODULE DETAILS</w:t>
            </w: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Module title</w:t>
            </w:r>
          </w:p>
        </w:tc>
        <w:tc>
          <w:tcPr>
            <w:tcW w:w="6614" w:type="dxa"/>
            <w:gridSpan w:val="20"/>
          </w:tcPr>
          <w:p w:rsidR="001F32DC" w:rsidRPr="00C3331C" w:rsidRDefault="001F32DC" w:rsidP="00FE57C0">
            <w:pPr>
              <w:spacing w:after="0"/>
              <w:ind w:left="0" w:firstLine="0"/>
              <w:rPr>
                <w:rFonts w:cs="Arial"/>
                <w:sz w:val="20"/>
                <w:szCs w:val="20"/>
              </w:rPr>
            </w:pPr>
            <w:r w:rsidRPr="00190501">
              <w:rPr>
                <w:rFonts w:cs="Arial"/>
                <w:b/>
                <w:sz w:val="20"/>
                <w:szCs w:val="20"/>
              </w:rPr>
              <w:t>Nutrition in Public Health</w:t>
            </w: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Module code</w:t>
            </w:r>
          </w:p>
        </w:tc>
        <w:tc>
          <w:tcPr>
            <w:tcW w:w="6614" w:type="dxa"/>
            <w:gridSpan w:val="20"/>
          </w:tcPr>
          <w:p w:rsidR="001F32DC" w:rsidRPr="00C3331C" w:rsidRDefault="001F32DC" w:rsidP="00FE57C0">
            <w:pPr>
              <w:spacing w:after="0"/>
              <w:ind w:left="0" w:firstLine="0"/>
              <w:rPr>
                <w:rFonts w:cs="Arial"/>
                <w:sz w:val="20"/>
                <w:szCs w:val="20"/>
              </w:rPr>
            </w:pPr>
            <w:r>
              <w:rPr>
                <w:rFonts w:cs="Arial"/>
                <w:b/>
                <w:sz w:val="20"/>
                <w:szCs w:val="20"/>
              </w:rPr>
              <w:t>MDM83</w:t>
            </w:r>
          </w:p>
        </w:tc>
      </w:tr>
      <w:tr w:rsidR="001F32DC" w:rsidRPr="00EF0753" w:rsidTr="00FE57C0">
        <w:tc>
          <w:tcPr>
            <w:tcW w:w="2742" w:type="dxa"/>
            <w:tcBorders>
              <w:bottom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Credit value</w:t>
            </w:r>
          </w:p>
        </w:tc>
        <w:tc>
          <w:tcPr>
            <w:tcW w:w="6614" w:type="dxa"/>
            <w:gridSpan w:val="20"/>
          </w:tcPr>
          <w:p w:rsidR="001F32DC" w:rsidRPr="00C3331C" w:rsidRDefault="001F32DC" w:rsidP="00FE57C0">
            <w:pPr>
              <w:spacing w:after="0"/>
              <w:ind w:left="0" w:firstLine="0"/>
              <w:rPr>
                <w:rFonts w:cs="Arial"/>
                <w:sz w:val="20"/>
                <w:szCs w:val="20"/>
              </w:rPr>
            </w:pPr>
            <w:r>
              <w:rPr>
                <w:rFonts w:cs="Arial"/>
                <w:sz w:val="20"/>
                <w:szCs w:val="20"/>
              </w:rPr>
              <w:t>20 credits</w:t>
            </w:r>
          </w:p>
        </w:tc>
      </w:tr>
      <w:tr w:rsidR="001F32DC" w:rsidRPr="004505F1" w:rsidTr="00FE57C0">
        <w:tc>
          <w:tcPr>
            <w:tcW w:w="2742" w:type="dxa"/>
            <w:vMerge w:val="restart"/>
            <w:tcBorders>
              <w:top w:val="single" w:sz="4" w:space="0" w:color="auto"/>
              <w:left w:val="single" w:sz="4" w:space="0" w:color="auto"/>
              <w:right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Level</w:t>
            </w:r>
          </w:p>
          <w:p w:rsidR="001F32DC" w:rsidRPr="00C3331C" w:rsidRDefault="001F32DC" w:rsidP="00FE57C0">
            <w:pPr>
              <w:spacing w:after="0"/>
              <w:ind w:left="0" w:firstLine="0"/>
              <w:rPr>
                <w:rFonts w:cs="Arial"/>
                <w:b/>
                <w:sz w:val="20"/>
                <w:szCs w:val="20"/>
              </w:rPr>
            </w:pPr>
            <w:r w:rsidRPr="00C3331C">
              <w:rPr>
                <w:rFonts w:cs="Arial"/>
                <w:sz w:val="16"/>
                <w:szCs w:val="16"/>
              </w:rPr>
              <w:t>Mark the box to the right of the appropriate level with an ‘X’</w:t>
            </w:r>
          </w:p>
        </w:tc>
        <w:tc>
          <w:tcPr>
            <w:tcW w:w="919" w:type="dxa"/>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Level 4</w:t>
            </w:r>
          </w:p>
        </w:tc>
        <w:tc>
          <w:tcPr>
            <w:tcW w:w="403" w:type="dxa"/>
            <w:gridSpan w:val="2"/>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p>
        </w:tc>
        <w:tc>
          <w:tcPr>
            <w:tcW w:w="875" w:type="dxa"/>
            <w:gridSpan w:val="3"/>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Level 5</w:t>
            </w:r>
          </w:p>
        </w:tc>
        <w:tc>
          <w:tcPr>
            <w:tcW w:w="447" w:type="dxa"/>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p>
        </w:tc>
        <w:tc>
          <w:tcPr>
            <w:tcW w:w="829" w:type="dxa"/>
            <w:gridSpan w:val="4"/>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Level 6</w:t>
            </w:r>
          </w:p>
        </w:tc>
        <w:tc>
          <w:tcPr>
            <w:tcW w:w="494" w:type="dxa"/>
            <w:gridSpan w:val="2"/>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p>
        </w:tc>
        <w:tc>
          <w:tcPr>
            <w:tcW w:w="923" w:type="dxa"/>
            <w:gridSpan w:val="3"/>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Level 7</w:t>
            </w:r>
          </w:p>
        </w:tc>
        <w:tc>
          <w:tcPr>
            <w:tcW w:w="401" w:type="dxa"/>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Pr>
                <w:rFonts w:cs="Arial"/>
                <w:sz w:val="20"/>
                <w:szCs w:val="20"/>
              </w:rPr>
              <w:t>X</w:t>
            </w:r>
          </w:p>
        </w:tc>
        <w:tc>
          <w:tcPr>
            <w:tcW w:w="875" w:type="dxa"/>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Level 8</w:t>
            </w:r>
          </w:p>
        </w:tc>
        <w:tc>
          <w:tcPr>
            <w:tcW w:w="448" w:type="dxa"/>
            <w:gridSpan w:val="2"/>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p>
        </w:tc>
      </w:tr>
      <w:tr w:rsidR="001F32DC" w:rsidRPr="004505F1" w:rsidTr="00FE57C0">
        <w:tc>
          <w:tcPr>
            <w:tcW w:w="2742" w:type="dxa"/>
            <w:vMerge/>
            <w:tcBorders>
              <w:top w:val="single" w:sz="4" w:space="0" w:color="auto"/>
              <w:left w:val="single" w:sz="4" w:space="0" w:color="auto"/>
              <w:right w:val="single" w:sz="4" w:space="0" w:color="auto"/>
            </w:tcBorders>
            <w:shd w:val="clear" w:color="auto" w:fill="BFBFBF"/>
          </w:tcPr>
          <w:p w:rsidR="001F32DC" w:rsidRPr="00C3331C" w:rsidRDefault="001F32DC" w:rsidP="00FE57C0">
            <w:pPr>
              <w:spacing w:after="0"/>
              <w:ind w:left="0" w:firstLine="0"/>
              <w:rPr>
                <w:rFonts w:cs="Arial"/>
                <w:b/>
                <w:sz w:val="20"/>
                <w:szCs w:val="20"/>
              </w:rPr>
            </w:pPr>
          </w:p>
        </w:tc>
        <w:tc>
          <w:tcPr>
            <w:tcW w:w="3473" w:type="dxa"/>
            <w:gridSpan w:val="11"/>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 xml:space="preserve">Level 0 </w:t>
            </w:r>
            <w:r w:rsidRPr="00C3331C">
              <w:rPr>
                <w:rFonts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rsidR="001F32DC" w:rsidRPr="00C3331C" w:rsidRDefault="001F32DC" w:rsidP="00FE57C0">
            <w:pPr>
              <w:spacing w:after="0"/>
              <w:ind w:left="0" w:firstLine="0"/>
              <w:rPr>
                <w:rFonts w:cs="Arial"/>
                <w:sz w:val="20"/>
                <w:szCs w:val="20"/>
              </w:rPr>
            </w:pPr>
          </w:p>
        </w:tc>
        <w:tc>
          <w:tcPr>
            <w:tcW w:w="2647" w:type="dxa"/>
            <w:gridSpan w:val="7"/>
            <w:tcBorders>
              <w:top w:val="single" w:sz="4" w:space="0" w:color="auto"/>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sz w:val="20"/>
                <w:szCs w:val="20"/>
              </w:rPr>
            </w:pPr>
          </w:p>
        </w:tc>
      </w:tr>
      <w:tr w:rsidR="001F32DC" w:rsidRPr="004505F1" w:rsidTr="00FE57C0">
        <w:tc>
          <w:tcPr>
            <w:tcW w:w="9356" w:type="dxa"/>
            <w:gridSpan w:val="21"/>
            <w:tcBorders>
              <w:top w:val="nil"/>
              <w:left w:val="single" w:sz="4" w:space="0" w:color="auto"/>
              <w:bottom w:val="single" w:sz="4" w:space="0" w:color="auto"/>
              <w:right w:val="single" w:sz="4" w:space="0" w:color="auto"/>
            </w:tcBorders>
            <w:shd w:val="clear" w:color="auto" w:fill="BFBFBF"/>
          </w:tcPr>
          <w:p w:rsidR="001F32DC" w:rsidRPr="00C3331C" w:rsidRDefault="001F32DC" w:rsidP="00FE57C0">
            <w:pPr>
              <w:spacing w:before="100" w:after="100"/>
              <w:ind w:left="0" w:firstLine="0"/>
              <w:rPr>
                <w:rFonts w:cs="Arial"/>
                <w:b/>
                <w:i/>
                <w:sz w:val="20"/>
                <w:szCs w:val="20"/>
              </w:rPr>
            </w:pPr>
            <w:r w:rsidRPr="00C3331C">
              <w:rPr>
                <w:rFonts w:cs="Arial"/>
                <w:b/>
                <w:i/>
                <w:sz w:val="20"/>
                <w:szCs w:val="20"/>
              </w:rPr>
              <w:t>Entry criteria for registration on this module</w:t>
            </w:r>
          </w:p>
        </w:tc>
      </w:tr>
      <w:tr w:rsidR="001F32DC" w:rsidRPr="00EF0753" w:rsidTr="00FE57C0">
        <w:tc>
          <w:tcPr>
            <w:tcW w:w="2742" w:type="dxa"/>
            <w:tcBorders>
              <w:top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Pre-requisites</w:t>
            </w:r>
          </w:p>
          <w:p w:rsidR="001F32DC" w:rsidRPr="00C3331C" w:rsidRDefault="001F32DC" w:rsidP="00FE57C0">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Borders>
              <w:top w:val="single" w:sz="4" w:space="0" w:color="auto"/>
            </w:tcBorders>
          </w:tcPr>
          <w:p w:rsidR="0089442D" w:rsidRPr="0089442D" w:rsidRDefault="0089442D" w:rsidP="0089442D">
            <w:pPr>
              <w:spacing w:after="0"/>
              <w:ind w:left="0" w:firstLine="0"/>
              <w:rPr>
                <w:rFonts w:cs="Arial"/>
                <w:sz w:val="20"/>
                <w:szCs w:val="20"/>
              </w:rPr>
            </w:pPr>
            <w:r w:rsidRPr="0089442D">
              <w:rPr>
                <w:rFonts w:cs="Arial"/>
                <w:sz w:val="20"/>
                <w:szCs w:val="20"/>
              </w:rPr>
              <w:t xml:space="preserve">Students must be registered on a higher degree programme (M level or higher) or be employed in an area where knowledge of </w:t>
            </w:r>
            <w:r>
              <w:rPr>
                <w:rFonts w:cs="Arial"/>
                <w:sz w:val="20"/>
                <w:szCs w:val="20"/>
              </w:rPr>
              <w:t xml:space="preserve">Nutrition </w:t>
            </w:r>
            <w:r w:rsidRPr="0089442D">
              <w:rPr>
                <w:rFonts w:cs="Arial"/>
                <w:sz w:val="20"/>
                <w:szCs w:val="20"/>
              </w:rPr>
              <w:t xml:space="preserve">is a requirement for achieving their day-to-day activities/research. </w:t>
            </w:r>
          </w:p>
          <w:p w:rsidR="0089442D" w:rsidRPr="0089442D" w:rsidRDefault="0089442D" w:rsidP="0089442D">
            <w:pPr>
              <w:spacing w:after="0"/>
              <w:ind w:left="0" w:firstLine="0"/>
              <w:rPr>
                <w:rFonts w:cs="Arial"/>
                <w:sz w:val="20"/>
                <w:szCs w:val="20"/>
              </w:rPr>
            </w:pPr>
          </w:p>
          <w:p w:rsidR="001F32DC" w:rsidRPr="00C3331C" w:rsidRDefault="0089442D" w:rsidP="0089442D">
            <w:pPr>
              <w:spacing w:after="0"/>
              <w:ind w:left="0" w:firstLine="0"/>
              <w:rPr>
                <w:rFonts w:cs="Arial"/>
                <w:sz w:val="20"/>
                <w:szCs w:val="20"/>
              </w:rPr>
            </w:pPr>
            <w:r w:rsidRPr="0089442D">
              <w:rPr>
                <w:rFonts w:cs="Arial"/>
                <w:sz w:val="20"/>
                <w:szCs w:val="20"/>
              </w:rPr>
              <w:t>Normal entry requirement for the Graduate Programme will apply</w:t>
            </w: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Co-requisite modules</w:t>
            </w:r>
          </w:p>
          <w:p w:rsidR="001F32DC" w:rsidRPr="00C3331C" w:rsidRDefault="001F32DC" w:rsidP="00FE57C0">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Pr>
          <w:p w:rsidR="001F32DC" w:rsidRPr="00C3331C" w:rsidRDefault="001F32DC" w:rsidP="00FE57C0">
            <w:pPr>
              <w:spacing w:after="0"/>
              <w:ind w:left="0" w:firstLine="0"/>
              <w:rPr>
                <w:rFonts w:cs="Arial"/>
                <w:sz w:val="20"/>
                <w:szCs w:val="20"/>
              </w:rPr>
            </w:pPr>
          </w:p>
        </w:tc>
      </w:tr>
      <w:tr w:rsidR="001F32DC" w:rsidRPr="00EF0753" w:rsidTr="00FE57C0">
        <w:tc>
          <w:tcPr>
            <w:tcW w:w="9356" w:type="dxa"/>
            <w:gridSpan w:val="21"/>
            <w:tcBorders>
              <w:bottom w:val="single" w:sz="4" w:space="0" w:color="auto"/>
            </w:tcBorders>
            <w:shd w:val="clear" w:color="auto" w:fill="BFBFBF"/>
          </w:tcPr>
          <w:p w:rsidR="001F32DC" w:rsidRPr="00C3331C" w:rsidRDefault="001F32DC" w:rsidP="00FE57C0">
            <w:pPr>
              <w:spacing w:before="100" w:after="100"/>
              <w:ind w:left="0" w:firstLine="0"/>
              <w:rPr>
                <w:rFonts w:cs="Arial"/>
                <w:b/>
                <w:i/>
                <w:sz w:val="20"/>
                <w:szCs w:val="20"/>
              </w:rPr>
            </w:pPr>
            <w:r w:rsidRPr="00C3331C">
              <w:rPr>
                <w:rFonts w:cs="Arial"/>
                <w:b/>
                <w:i/>
                <w:sz w:val="20"/>
                <w:szCs w:val="20"/>
              </w:rPr>
              <w:t>Module delivery</w:t>
            </w:r>
          </w:p>
        </w:tc>
      </w:tr>
      <w:tr w:rsidR="001F32DC" w:rsidRPr="00EF0753" w:rsidTr="00FE57C0">
        <w:tc>
          <w:tcPr>
            <w:tcW w:w="2742" w:type="dxa"/>
            <w:tcBorders>
              <w:top w:val="nil"/>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Mode of delivery</w:t>
            </w:r>
          </w:p>
        </w:tc>
        <w:tc>
          <w:tcPr>
            <w:tcW w:w="1204" w:type="dxa"/>
            <w:gridSpan w:val="2"/>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Taught</w:t>
            </w:r>
          </w:p>
        </w:tc>
        <w:tc>
          <w:tcPr>
            <w:tcW w:w="489" w:type="dxa"/>
            <w:gridSpan w:val="2"/>
            <w:tcBorders>
              <w:bottom w:val="single" w:sz="4" w:space="0" w:color="auto"/>
            </w:tcBorders>
          </w:tcPr>
          <w:p w:rsidR="001F32DC" w:rsidRPr="00C3331C" w:rsidRDefault="001F32DC" w:rsidP="00FE57C0">
            <w:pPr>
              <w:spacing w:after="0"/>
              <w:ind w:left="0" w:firstLine="0"/>
              <w:jc w:val="center"/>
              <w:rPr>
                <w:rFonts w:cs="Arial"/>
                <w:sz w:val="20"/>
                <w:szCs w:val="20"/>
              </w:rPr>
            </w:pPr>
            <w:r>
              <w:rPr>
                <w:rFonts w:cs="Arial"/>
                <w:sz w:val="20"/>
                <w:szCs w:val="20"/>
              </w:rPr>
              <w:t>X</w:t>
            </w:r>
          </w:p>
        </w:tc>
        <w:tc>
          <w:tcPr>
            <w:tcW w:w="1256" w:type="dxa"/>
            <w:gridSpan w:val="4"/>
            <w:tcBorders>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Distance</w:t>
            </w:r>
          </w:p>
        </w:tc>
        <w:tc>
          <w:tcPr>
            <w:tcW w:w="383" w:type="dxa"/>
            <w:gridSpan w:val="2"/>
            <w:tcBorders>
              <w:bottom w:val="single" w:sz="4" w:space="0" w:color="auto"/>
            </w:tcBorders>
          </w:tcPr>
          <w:p w:rsidR="001F32DC" w:rsidRPr="00C3331C" w:rsidRDefault="001F32DC" w:rsidP="00FE57C0">
            <w:pPr>
              <w:spacing w:after="0"/>
              <w:ind w:left="0" w:firstLine="0"/>
              <w:rPr>
                <w:rFonts w:cs="Arial"/>
                <w:sz w:val="20"/>
                <w:szCs w:val="20"/>
              </w:rPr>
            </w:pPr>
          </w:p>
        </w:tc>
        <w:tc>
          <w:tcPr>
            <w:tcW w:w="1121" w:type="dxa"/>
            <w:gridSpan w:val="5"/>
            <w:tcBorders>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Placement</w:t>
            </w:r>
          </w:p>
        </w:tc>
        <w:tc>
          <w:tcPr>
            <w:tcW w:w="437" w:type="dxa"/>
            <w:tcBorders>
              <w:bottom w:val="single" w:sz="4" w:space="0" w:color="auto"/>
            </w:tcBorders>
          </w:tcPr>
          <w:p w:rsidR="001F32DC" w:rsidRPr="00C3331C" w:rsidRDefault="001F32DC" w:rsidP="00FE57C0">
            <w:pPr>
              <w:spacing w:after="0"/>
              <w:ind w:left="0" w:firstLine="0"/>
              <w:rPr>
                <w:rFonts w:cs="Arial"/>
                <w:sz w:val="20"/>
                <w:szCs w:val="20"/>
              </w:rPr>
            </w:pPr>
          </w:p>
        </w:tc>
        <w:tc>
          <w:tcPr>
            <w:tcW w:w="1286" w:type="dxa"/>
            <w:gridSpan w:val="3"/>
            <w:tcBorders>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Online</w:t>
            </w:r>
          </w:p>
        </w:tc>
        <w:tc>
          <w:tcPr>
            <w:tcW w:w="438" w:type="dxa"/>
            <w:tcBorders>
              <w:bottom w:val="single" w:sz="4" w:space="0" w:color="auto"/>
            </w:tcBorders>
          </w:tcPr>
          <w:p w:rsidR="001F32DC" w:rsidRPr="00C3331C" w:rsidRDefault="001F32DC" w:rsidP="00FE57C0">
            <w:pPr>
              <w:spacing w:after="0"/>
              <w:ind w:left="0" w:firstLine="0"/>
              <w:rPr>
                <w:rFonts w:cs="Arial"/>
                <w:sz w:val="20"/>
                <w:szCs w:val="20"/>
              </w:rPr>
            </w:pPr>
          </w:p>
        </w:tc>
      </w:tr>
      <w:tr w:rsidR="001F32DC" w:rsidRPr="00EF0753" w:rsidTr="00FE57C0">
        <w:tc>
          <w:tcPr>
            <w:tcW w:w="2742" w:type="dxa"/>
            <w:tcBorders>
              <w:top w:val="nil"/>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 xml:space="preserve">  </w:t>
            </w:r>
          </w:p>
        </w:tc>
        <w:tc>
          <w:tcPr>
            <w:tcW w:w="1204" w:type="dxa"/>
            <w:gridSpan w:val="2"/>
            <w:tcBorders>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Other</w:t>
            </w:r>
          </w:p>
        </w:tc>
        <w:tc>
          <w:tcPr>
            <w:tcW w:w="5410" w:type="dxa"/>
            <w:gridSpan w:val="18"/>
            <w:tcBorders>
              <w:bottom w:val="single" w:sz="4" w:space="0" w:color="auto"/>
            </w:tcBorders>
          </w:tcPr>
          <w:p w:rsidR="001F32DC" w:rsidRPr="00C3331C" w:rsidRDefault="001F32DC" w:rsidP="00FE57C0">
            <w:pPr>
              <w:spacing w:after="0"/>
              <w:ind w:left="0" w:firstLine="0"/>
              <w:rPr>
                <w:rFonts w:cs="Arial"/>
                <w:sz w:val="20"/>
                <w:szCs w:val="20"/>
              </w:rPr>
            </w:pPr>
          </w:p>
        </w:tc>
      </w:tr>
      <w:tr w:rsidR="001F32DC" w:rsidRPr="00EF0753" w:rsidTr="00FE57C0">
        <w:tc>
          <w:tcPr>
            <w:tcW w:w="9356" w:type="dxa"/>
            <w:gridSpan w:val="21"/>
            <w:tcBorders>
              <w:top w:val="nil"/>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sz w:val="4"/>
                <w:szCs w:val="4"/>
              </w:rPr>
            </w:pPr>
          </w:p>
        </w:tc>
      </w:tr>
      <w:tr w:rsidR="001F32DC" w:rsidRPr="00EF0753" w:rsidTr="00FE57C0">
        <w:tc>
          <w:tcPr>
            <w:tcW w:w="2742" w:type="dxa"/>
            <w:tcBorders>
              <w:top w:val="single" w:sz="4" w:space="0" w:color="auto"/>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Pattern of delivery</w:t>
            </w:r>
          </w:p>
        </w:tc>
        <w:tc>
          <w:tcPr>
            <w:tcW w:w="1204" w:type="dxa"/>
            <w:gridSpan w:val="2"/>
            <w:tcBorders>
              <w:top w:val="single" w:sz="4" w:space="0" w:color="auto"/>
              <w:left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Weekly</w:t>
            </w:r>
          </w:p>
        </w:tc>
        <w:tc>
          <w:tcPr>
            <w:tcW w:w="489" w:type="dxa"/>
            <w:gridSpan w:val="2"/>
            <w:tcBorders>
              <w:top w:val="single" w:sz="4" w:space="0" w:color="auto"/>
              <w:bottom w:val="single" w:sz="4" w:space="0" w:color="auto"/>
            </w:tcBorders>
          </w:tcPr>
          <w:p w:rsidR="001F32DC" w:rsidRPr="00C3331C" w:rsidRDefault="001F32DC" w:rsidP="00FE57C0">
            <w:pPr>
              <w:spacing w:after="0"/>
              <w:ind w:left="0" w:firstLine="0"/>
              <w:rPr>
                <w:rFonts w:cs="Arial"/>
                <w:sz w:val="20"/>
                <w:szCs w:val="20"/>
              </w:rPr>
            </w:pPr>
          </w:p>
        </w:tc>
        <w:tc>
          <w:tcPr>
            <w:tcW w:w="1256" w:type="dxa"/>
            <w:gridSpan w:val="4"/>
            <w:tcBorders>
              <w:top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Block</w:t>
            </w:r>
          </w:p>
        </w:tc>
        <w:tc>
          <w:tcPr>
            <w:tcW w:w="383" w:type="dxa"/>
            <w:gridSpan w:val="2"/>
            <w:tcBorders>
              <w:top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Pr>
                <w:rFonts w:cs="Arial"/>
                <w:sz w:val="20"/>
                <w:szCs w:val="20"/>
              </w:rPr>
              <w:t>X</w:t>
            </w:r>
          </w:p>
        </w:tc>
        <w:tc>
          <w:tcPr>
            <w:tcW w:w="1121" w:type="dxa"/>
            <w:gridSpan w:val="5"/>
            <w:tcBorders>
              <w:top w:val="single" w:sz="4" w:space="0" w:color="auto"/>
              <w:bottom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Other</w:t>
            </w:r>
          </w:p>
        </w:tc>
        <w:tc>
          <w:tcPr>
            <w:tcW w:w="2161" w:type="dxa"/>
            <w:gridSpan w:val="5"/>
            <w:tcBorders>
              <w:top w:val="single" w:sz="4" w:space="0" w:color="auto"/>
              <w:bottom w:val="single" w:sz="4" w:space="0" w:color="auto"/>
            </w:tcBorders>
          </w:tcPr>
          <w:p w:rsidR="001F32DC" w:rsidRPr="00C3331C" w:rsidRDefault="001F32DC" w:rsidP="00FE57C0">
            <w:pPr>
              <w:spacing w:after="0"/>
              <w:ind w:left="0" w:firstLine="0"/>
              <w:rPr>
                <w:rFonts w:cs="Arial"/>
                <w:sz w:val="20"/>
                <w:szCs w:val="20"/>
              </w:rPr>
            </w:pPr>
          </w:p>
        </w:tc>
      </w:tr>
      <w:tr w:rsidR="001F32DC" w:rsidRPr="00EF0753" w:rsidTr="00FE57C0">
        <w:tc>
          <w:tcPr>
            <w:tcW w:w="9356" w:type="dxa"/>
            <w:gridSpan w:val="21"/>
            <w:tcBorders>
              <w:top w:val="nil"/>
              <w:left w:val="single" w:sz="4" w:space="0" w:color="auto"/>
              <w:bottom w:val="single" w:sz="4" w:space="0" w:color="auto"/>
              <w:right w:val="single" w:sz="4" w:space="0" w:color="auto"/>
            </w:tcBorders>
            <w:shd w:val="clear" w:color="auto" w:fill="BFBFBF"/>
          </w:tcPr>
          <w:p w:rsidR="001F32DC" w:rsidRPr="00C3331C" w:rsidRDefault="001F32DC" w:rsidP="00FE57C0">
            <w:pPr>
              <w:spacing w:after="0"/>
              <w:ind w:left="0" w:firstLine="0"/>
              <w:rPr>
                <w:rFonts w:cs="Arial"/>
                <w:sz w:val="4"/>
                <w:szCs w:val="4"/>
              </w:rPr>
            </w:pPr>
          </w:p>
        </w:tc>
      </w:tr>
      <w:tr w:rsidR="001F32DC" w:rsidRPr="00EF0753" w:rsidTr="00FE57C0">
        <w:tc>
          <w:tcPr>
            <w:tcW w:w="2742" w:type="dxa"/>
            <w:vMerge w:val="restart"/>
            <w:tcBorders>
              <w:top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When module is delivered</w:t>
            </w:r>
          </w:p>
        </w:tc>
        <w:tc>
          <w:tcPr>
            <w:tcW w:w="1693" w:type="dxa"/>
            <w:gridSpan w:val="4"/>
            <w:tcBorders>
              <w:top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Semester 1</w:t>
            </w:r>
          </w:p>
        </w:tc>
        <w:tc>
          <w:tcPr>
            <w:tcW w:w="387" w:type="dxa"/>
            <w:tcBorders>
              <w:top w:val="single" w:sz="4" w:space="0" w:color="auto"/>
            </w:tcBorders>
          </w:tcPr>
          <w:p w:rsidR="001F32DC" w:rsidRPr="00C3331C" w:rsidRDefault="001F32DC" w:rsidP="00FE57C0">
            <w:pPr>
              <w:spacing w:after="0"/>
              <w:ind w:left="0" w:firstLine="0"/>
              <w:rPr>
                <w:rFonts w:cs="Arial"/>
                <w:sz w:val="20"/>
                <w:szCs w:val="20"/>
              </w:rPr>
            </w:pPr>
          </w:p>
        </w:tc>
        <w:tc>
          <w:tcPr>
            <w:tcW w:w="1692" w:type="dxa"/>
            <w:gridSpan w:val="7"/>
            <w:tcBorders>
              <w:top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Semester 2</w:t>
            </w:r>
          </w:p>
        </w:tc>
        <w:tc>
          <w:tcPr>
            <w:tcW w:w="424" w:type="dxa"/>
            <w:gridSpan w:val="2"/>
            <w:tcBorders>
              <w:top w:val="single" w:sz="4" w:space="0" w:color="auto"/>
            </w:tcBorders>
          </w:tcPr>
          <w:p w:rsidR="001F32DC" w:rsidRPr="00C3331C" w:rsidRDefault="001F32DC" w:rsidP="00FE57C0">
            <w:pPr>
              <w:spacing w:after="0"/>
              <w:ind w:left="0" w:firstLine="0"/>
              <w:rPr>
                <w:rFonts w:cs="Arial"/>
                <w:sz w:val="20"/>
                <w:szCs w:val="20"/>
              </w:rPr>
            </w:pPr>
            <w:r>
              <w:rPr>
                <w:rFonts w:cs="Arial"/>
                <w:sz w:val="20"/>
                <w:szCs w:val="20"/>
              </w:rPr>
              <w:t>X</w:t>
            </w:r>
          </w:p>
        </w:tc>
        <w:tc>
          <w:tcPr>
            <w:tcW w:w="1980" w:type="dxa"/>
            <w:gridSpan w:val="5"/>
            <w:tcBorders>
              <w:top w:val="single" w:sz="4" w:space="0" w:color="auto"/>
            </w:tcBorders>
          </w:tcPr>
          <w:p w:rsidR="001F32DC" w:rsidRPr="00C3331C" w:rsidRDefault="001F32DC" w:rsidP="00FE57C0">
            <w:pPr>
              <w:spacing w:after="0"/>
              <w:ind w:left="0" w:firstLine="0"/>
              <w:jc w:val="center"/>
              <w:rPr>
                <w:rFonts w:cs="Arial"/>
                <w:sz w:val="20"/>
                <w:szCs w:val="20"/>
              </w:rPr>
            </w:pPr>
            <w:r w:rsidRPr="00C3331C">
              <w:rPr>
                <w:rFonts w:cs="Arial"/>
                <w:sz w:val="20"/>
                <w:szCs w:val="20"/>
              </w:rPr>
              <w:t>Throughout year</w:t>
            </w:r>
          </w:p>
        </w:tc>
        <w:tc>
          <w:tcPr>
            <w:tcW w:w="438" w:type="dxa"/>
            <w:tcBorders>
              <w:top w:val="single" w:sz="4" w:space="0" w:color="auto"/>
            </w:tcBorders>
          </w:tcPr>
          <w:p w:rsidR="001F32DC" w:rsidRPr="00C3331C" w:rsidRDefault="001F32DC" w:rsidP="00FE57C0">
            <w:pPr>
              <w:spacing w:after="0"/>
              <w:ind w:left="0" w:firstLine="0"/>
              <w:jc w:val="center"/>
              <w:rPr>
                <w:rFonts w:cs="Arial"/>
                <w:sz w:val="20"/>
                <w:szCs w:val="20"/>
              </w:rPr>
            </w:pPr>
          </w:p>
        </w:tc>
      </w:tr>
      <w:tr w:rsidR="001F32DC" w:rsidRPr="00EF0753" w:rsidTr="00FE57C0">
        <w:tc>
          <w:tcPr>
            <w:tcW w:w="2742" w:type="dxa"/>
            <w:vMerge/>
            <w:shd w:val="clear" w:color="auto" w:fill="BFBFBF"/>
          </w:tcPr>
          <w:p w:rsidR="001F32DC" w:rsidRPr="00C3331C" w:rsidRDefault="001F32DC" w:rsidP="00FE57C0">
            <w:pPr>
              <w:spacing w:after="0"/>
              <w:ind w:left="0" w:firstLine="0"/>
              <w:rPr>
                <w:rFonts w:cs="Arial"/>
                <w:b/>
                <w:sz w:val="20"/>
                <w:szCs w:val="20"/>
              </w:rPr>
            </w:pPr>
          </w:p>
        </w:tc>
        <w:tc>
          <w:tcPr>
            <w:tcW w:w="1204" w:type="dxa"/>
            <w:gridSpan w:val="2"/>
          </w:tcPr>
          <w:p w:rsidR="001F32DC" w:rsidRPr="00C3331C" w:rsidRDefault="001F32DC" w:rsidP="00FE57C0">
            <w:pPr>
              <w:spacing w:after="0"/>
              <w:ind w:left="0" w:firstLine="0"/>
              <w:jc w:val="center"/>
              <w:rPr>
                <w:rFonts w:cs="Arial"/>
                <w:sz w:val="20"/>
                <w:szCs w:val="20"/>
              </w:rPr>
            </w:pPr>
            <w:r w:rsidRPr="00C3331C">
              <w:rPr>
                <w:rFonts w:cs="Arial"/>
                <w:sz w:val="20"/>
                <w:szCs w:val="20"/>
              </w:rPr>
              <w:t>Other</w:t>
            </w:r>
          </w:p>
        </w:tc>
        <w:tc>
          <w:tcPr>
            <w:tcW w:w="5410" w:type="dxa"/>
            <w:gridSpan w:val="18"/>
          </w:tcPr>
          <w:p w:rsidR="001F32DC" w:rsidRPr="00C3331C" w:rsidRDefault="001F32DC" w:rsidP="00FE57C0">
            <w:pPr>
              <w:spacing w:after="0"/>
              <w:ind w:left="0" w:firstLine="0"/>
              <w:rPr>
                <w:rFonts w:cs="Arial"/>
                <w:sz w:val="20"/>
                <w:szCs w:val="20"/>
              </w:rPr>
            </w:pP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sz w:val="20"/>
                <w:szCs w:val="20"/>
              </w:rPr>
            </w:pPr>
            <w:r w:rsidRPr="00C3331C">
              <w:rPr>
                <w:rFonts w:cs="Arial"/>
                <w:b/>
                <w:sz w:val="20"/>
                <w:szCs w:val="20"/>
              </w:rPr>
              <w:t>Brief description of module content and/ or aims</w:t>
            </w:r>
          </w:p>
          <w:p w:rsidR="001F32DC" w:rsidRPr="00C3331C" w:rsidRDefault="001F32DC" w:rsidP="00FE57C0">
            <w:pPr>
              <w:spacing w:after="0"/>
              <w:ind w:left="0" w:firstLine="0"/>
              <w:rPr>
                <w:rFonts w:cs="Arial"/>
                <w:sz w:val="16"/>
                <w:szCs w:val="16"/>
              </w:rPr>
            </w:pPr>
            <w:r w:rsidRPr="00C3331C">
              <w:rPr>
                <w:rFonts w:cs="Arial"/>
                <w:sz w:val="16"/>
                <w:szCs w:val="16"/>
              </w:rPr>
              <w:t>Overview (max 80 words)</w:t>
            </w:r>
          </w:p>
        </w:tc>
        <w:tc>
          <w:tcPr>
            <w:tcW w:w="6614" w:type="dxa"/>
            <w:gridSpan w:val="20"/>
          </w:tcPr>
          <w:p w:rsidR="001F32DC" w:rsidRPr="00C3331C" w:rsidRDefault="001F32DC" w:rsidP="00FE57C0">
            <w:pPr>
              <w:spacing w:after="0"/>
              <w:ind w:left="0" w:firstLine="0"/>
              <w:rPr>
                <w:rFonts w:cs="Arial"/>
                <w:sz w:val="20"/>
                <w:szCs w:val="20"/>
              </w:rPr>
            </w:pPr>
            <w:r w:rsidRPr="001F32DC">
              <w:rPr>
                <w:rFonts w:cs="Arial"/>
                <w:sz w:val="20"/>
                <w:szCs w:val="20"/>
              </w:rPr>
              <w:t>This module is designed to cover the general principles of applied nutrition, nutrition guidelines and recommendations, and the cultural and societal dynamics of food choices, including the effects of nutrition misinformation on such choices.  An inter-professional and multidisciplinary approach will be used.</w:t>
            </w: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Module team/ author/ coordinator(s)</w:t>
            </w:r>
          </w:p>
        </w:tc>
        <w:tc>
          <w:tcPr>
            <w:tcW w:w="6614" w:type="dxa"/>
            <w:gridSpan w:val="20"/>
          </w:tcPr>
          <w:p w:rsidR="001F32DC" w:rsidRPr="00AA4EA9" w:rsidRDefault="00AA4EA9" w:rsidP="00FE57C0">
            <w:pPr>
              <w:spacing w:after="0"/>
              <w:ind w:left="0" w:firstLine="0"/>
              <w:rPr>
                <w:rFonts w:cs="Arial"/>
                <w:sz w:val="20"/>
                <w:szCs w:val="20"/>
              </w:rPr>
            </w:pPr>
            <w:r w:rsidRPr="00AA4EA9">
              <w:rPr>
                <w:rFonts w:cs="Arial"/>
                <w:sz w:val="20"/>
                <w:szCs w:val="20"/>
              </w:rPr>
              <w:t>Carol Williams, Senior Lecturer,  School of Health Sciences , University of Brighton</w:t>
            </w: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School</w:t>
            </w:r>
          </w:p>
        </w:tc>
        <w:tc>
          <w:tcPr>
            <w:tcW w:w="6614" w:type="dxa"/>
            <w:gridSpan w:val="20"/>
          </w:tcPr>
          <w:p w:rsidR="001F32DC" w:rsidRPr="00C3331C" w:rsidRDefault="001F32DC" w:rsidP="00FE57C0">
            <w:pPr>
              <w:spacing w:after="0"/>
              <w:ind w:left="0" w:firstLine="0"/>
              <w:rPr>
                <w:rFonts w:cs="Arial"/>
                <w:sz w:val="20"/>
                <w:szCs w:val="20"/>
              </w:rPr>
            </w:pPr>
            <w:r>
              <w:rPr>
                <w:rFonts w:cs="Arial"/>
                <w:sz w:val="20"/>
                <w:szCs w:val="20"/>
              </w:rPr>
              <w:t>Division of Medical Education, BSMS</w:t>
            </w:r>
          </w:p>
        </w:tc>
      </w:tr>
      <w:tr w:rsidR="001F32DC" w:rsidRPr="00EF0753" w:rsidTr="00FE57C0">
        <w:tc>
          <w:tcPr>
            <w:tcW w:w="2742"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Site/ campus where delivered</w:t>
            </w:r>
          </w:p>
        </w:tc>
        <w:tc>
          <w:tcPr>
            <w:tcW w:w="6614" w:type="dxa"/>
            <w:gridSpan w:val="20"/>
          </w:tcPr>
          <w:p w:rsidR="001F32DC" w:rsidRPr="00C3331C" w:rsidRDefault="001F32DC" w:rsidP="00FE57C0">
            <w:pPr>
              <w:spacing w:after="0"/>
              <w:ind w:left="0" w:firstLine="0"/>
              <w:rPr>
                <w:rFonts w:cs="Arial"/>
                <w:sz w:val="20"/>
                <w:szCs w:val="20"/>
              </w:rPr>
            </w:pPr>
            <w:proofErr w:type="spellStart"/>
            <w:r>
              <w:rPr>
                <w:rFonts w:cs="Arial"/>
                <w:sz w:val="20"/>
                <w:szCs w:val="20"/>
              </w:rPr>
              <w:t>Falmer</w:t>
            </w:r>
            <w:proofErr w:type="spellEnd"/>
          </w:p>
        </w:tc>
      </w:tr>
      <w:tr w:rsidR="001F32DC" w:rsidRPr="004505F1" w:rsidTr="00FE57C0">
        <w:tc>
          <w:tcPr>
            <w:tcW w:w="9356" w:type="dxa"/>
            <w:gridSpan w:val="21"/>
            <w:shd w:val="clear" w:color="auto" w:fill="BFBFBF"/>
          </w:tcPr>
          <w:p w:rsidR="001F32DC" w:rsidRPr="00C3331C" w:rsidRDefault="001F32DC" w:rsidP="00FE57C0">
            <w:pPr>
              <w:spacing w:before="100" w:after="100"/>
              <w:ind w:left="0" w:firstLine="0"/>
              <w:rPr>
                <w:rFonts w:cs="Arial"/>
                <w:b/>
                <w:i/>
                <w:sz w:val="20"/>
                <w:szCs w:val="20"/>
              </w:rPr>
            </w:pPr>
            <w:r w:rsidRPr="00C3331C">
              <w:rPr>
                <w:rFonts w:cs="Arial"/>
                <w:b/>
                <w:i/>
                <w:sz w:val="20"/>
                <w:szCs w:val="20"/>
              </w:rPr>
              <w:t>Course(s) for which module is appropriate and status on that course</w:t>
            </w:r>
          </w:p>
        </w:tc>
      </w:tr>
      <w:tr w:rsidR="001F32DC" w:rsidRPr="00EF0753" w:rsidTr="00FE57C0">
        <w:tc>
          <w:tcPr>
            <w:tcW w:w="5753" w:type="dxa"/>
            <w:gridSpan w:val="10"/>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Course</w:t>
            </w:r>
          </w:p>
        </w:tc>
        <w:tc>
          <w:tcPr>
            <w:tcW w:w="3603" w:type="dxa"/>
            <w:gridSpan w:val="11"/>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Status (mandatory/ compulsory/ optional)</w:t>
            </w:r>
          </w:p>
        </w:tc>
      </w:tr>
      <w:tr w:rsidR="001F32DC" w:rsidRPr="00EF0753" w:rsidTr="00FE57C0">
        <w:tc>
          <w:tcPr>
            <w:tcW w:w="5753" w:type="dxa"/>
            <w:gridSpan w:val="10"/>
            <w:shd w:val="clear" w:color="auto" w:fill="auto"/>
          </w:tcPr>
          <w:p w:rsidR="001F32DC" w:rsidRPr="00C3331C" w:rsidRDefault="001F32DC" w:rsidP="00FE57C0">
            <w:pPr>
              <w:spacing w:after="0"/>
              <w:ind w:left="0" w:firstLine="0"/>
              <w:rPr>
                <w:rFonts w:cs="Arial"/>
                <w:sz w:val="20"/>
                <w:szCs w:val="20"/>
              </w:rPr>
            </w:pPr>
            <w:r w:rsidRPr="00045146">
              <w:rPr>
                <w:rFonts w:cs="Arial"/>
                <w:sz w:val="20"/>
                <w:szCs w:val="20"/>
              </w:rPr>
              <w:t>MSc Public Health</w:t>
            </w:r>
          </w:p>
        </w:tc>
        <w:tc>
          <w:tcPr>
            <w:tcW w:w="3603" w:type="dxa"/>
            <w:gridSpan w:val="11"/>
            <w:shd w:val="clear" w:color="auto" w:fill="auto"/>
          </w:tcPr>
          <w:p w:rsidR="001F32DC" w:rsidRPr="00C3331C" w:rsidRDefault="001F32DC" w:rsidP="00FE57C0">
            <w:pPr>
              <w:spacing w:after="0"/>
              <w:ind w:left="0" w:firstLine="0"/>
              <w:rPr>
                <w:rFonts w:cs="Arial"/>
                <w:sz w:val="20"/>
                <w:szCs w:val="20"/>
              </w:rPr>
            </w:pPr>
            <w:r>
              <w:rPr>
                <w:rFonts w:cs="Arial"/>
                <w:sz w:val="20"/>
                <w:szCs w:val="20"/>
              </w:rPr>
              <w:t xml:space="preserve">Mandatory </w:t>
            </w:r>
          </w:p>
        </w:tc>
      </w:tr>
      <w:tr w:rsidR="001F32DC" w:rsidRPr="00EF0753" w:rsidTr="00FE57C0">
        <w:tc>
          <w:tcPr>
            <w:tcW w:w="5753" w:type="dxa"/>
            <w:gridSpan w:val="10"/>
            <w:shd w:val="clear" w:color="auto" w:fill="auto"/>
          </w:tcPr>
          <w:p w:rsidR="001F32DC" w:rsidRPr="00C3331C" w:rsidRDefault="001F32DC" w:rsidP="00FE57C0">
            <w:pPr>
              <w:spacing w:after="0"/>
              <w:ind w:left="0" w:firstLine="0"/>
              <w:rPr>
                <w:rFonts w:cs="Arial"/>
                <w:sz w:val="20"/>
                <w:szCs w:val="20"/>
              </w:rPr>
            </w:pPr>
            <w:r>
              <w:rPr>
                <w:rFonts w:cs="Arial"/>
                <w:sz w:val="20"/>
                <w:szCs w:val="20"/>
              </w:rPr>
              <w:t>MSc Leadership &amp; Commissioning</w:t>
            </w:r>
          </w:p>
        </w:tc>
        <w:tc>
          <w:tcPr>
            <w:tcW w:w="3603" w:type="dxa"/>
            <w:gridSpan w:val="11"/>
            <w:shd w:val="clear" w:color="auto" w:fill="auto"/>
          </w:tcPr>
          <w:p w:rsidR="001F32DC" w:rsidRPr="00C3331C" w:rsidRDefault="001F32DC" w:rsidP="00FE57C0">
            <w:pPr>
              <w:spacing w:after="0"/>
              <w:ind w:left="0" w:firstLine="0"/>
              <w:rPr>
                <w:rFonts w:cs="Arial"/>
                <w:sz w:val="20"/>
                <w:szCs w:val="20"/>
              </w:rPr>
            </w:pPr>
            <w:r>
              <w:rPr>
                <w:rFonts w:cs="Arial"/>
                <w:sz w:val="20"/>
                <w:szCs w:val="20"/>
              </w:rPr>
              <w:t>Optional</w:t>
            </w:r>
          </w:p>
        </w:tc>
      </w:tr>
      <w:tr w:rsidR="001F32DC" w:rsidRPr="00EF0753" w:rsidTr="00FE57C0">
        <w:tc>
          <w:tcPr>
            <w:tcW w:w="5753" w:type="dxa"/>
            <w:gridSpan w:val="10"/>
            <w:shd w:val="clear" w:color="auto" w:fill="auto"/>
          </w:tcPr>
          <w:p w:rsidR="001F32DC" w:rsidRPr="00C3331C" w:rsidRDefault="001F32DC" w:rsidP="00FE57C0">
            <w:pPr>
              <w:spacing w:after="0"/>
              <w:ind w:left="0" w:firstLine="0"/>
              <w:rPr>
                <w:rFonts w:cs="Arial"/>
                <w:sz w:val="20"/>
                <w:szCs w:val="20"/>
              </w:rPr>
            </w:pPr>
            <w:r>
              <w:rPr>
                <w:rFonts w:cs="Arial"/>
                <w:sz w:val="20"/>
                <w:szCs w:val="20"/>
              </w:rPr>
              <w:t>MA International Health Promotion</w:t>
            </w:r>
          </w:p>
        </w:tc>
        <w:tc>
          <w:tcPr>
            <w:tcW w:w="3603" w:type="dxa"/>
            <w:gridSpan w:val="11"/>
            <w:shd w:val="clear" w:color="auto" w:fill="auto"/>
          </w:tcPr>
          <w:p w:rsidR="001F32DC" w:rsidRDefault="001F32DC" w:rsidP="00FE57C0">
            <w:pPr>
              <w:spacing w:after="0" w:line="240" w:lineRule="auto"/>
            </w:pPr>
            <w:r>
              <w:rPr>
                <w:rFonts w:cs="Arial"/>
                <w:sz w:val="20"/>
                <w:szCs w:val="20"/>
              </w:rPr>
              <w:t>Optional</w:t>
            </w:r>
          </w:p>
        </w:tc>
      </w:tr>
    </w:tbl>
    <w:p w:rsidR="001F32DC" w:rsidRPr="00EF0753" w:rsidRDefault="001F32DC" w:rsidP="001F32DC">
      <w:pPr>
        <w:spacing w:after="0" w:line="240" w:lineRule="auto"/>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559"/>
      </w:tblGrid>
      <w:tr w:rsidR="001F32DC" w:rsidRPr="00EF0753" w:rsidTr="00AA4EA9">
        <w:tc>
          <w:tcPr>
            <w:tcW w:w="9498" w:type="dxa"/>
            <w:gridSpan w:val="3"/>
            <w:shd w:val="clear" w:color="auto" w:fill="BFBFBF"/>
          </w:tcPr>
          <w:p w:rsidR="001F32DC" w:rsidRPr="00C3331C" w:rsidRDefault="001F32DC" w:rsidP="00FE57C0">
            <w:pPr>
              <w:pStyle w:val="Heading2"/>
            </w:pPr>
            <w:r w:rsidRPr="00C3331C">
              <w:t>MODULE AIMS, ASSESSMENT AND SUPPORT</w:t>
            </w:r>
          </w:p>
        </w:tc>
      </w:tr>
      <w:tr w:rsidR="001F32DC" w:rsidRPr="00EF0753" w:rsidTr="00AA4EA9">
        <w:tc>
          <w:tcPr>
            <w:tcW w:w="2813"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Aims</w:t>
            </w:r>
          </w:p>
        </w:tc>
        <w:tc>
          <w:tcPr>
            <w:tcW w:w="6685" w:type="dxa"/>
            <w:gridSpan w:val="2"/>
          </w:tcPr>
          <w:p w:rsidR="001F32DC" w:rsidRPr="003670A2" w:rsidRDefault="001F32DC" w:rsidP="00FE57C0">
            <w:pPr>
              <w:spacing w:after="0"/>
              <w:ind w:left="0" w:firstLine="0"/>
              <w:rPr>
                <w:rFonts w:cs="Arial"/>
                <w:sz w:val="20"/>
                <w:szCs w:val="20"/>
              </w:rPr>
            </w:pPr>
            <w:r w:rsidRPr="001F32DC">
              <w:rPr>
                <w:rFonts w:cs="Arial"/>
                <w:sz w:val="20"/>
                <w:szCs w:val="20"/>
              </w:rPr>
              <w:t>This module aims to introduce students to essential knowledge and skills needed to be effective practitioners in nutrition in-line with the National Public Health Skills Framework.</w:t>
            </w:r>
          </w:p>
        </w:tc>
      </w:tr>
      <w:tr w:rsidR="001F32DC" w:rsidRPr="00EF0753" w:rsidTr="00AA4EA9">
        <w:tc>
          <w:tcPr>
            <w:tcW w:w="2813"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Learning outcomes</w:t>
            </w:r>
          </w:p>
        </w:tc>
        <w:tc>
          <w:tcPr>
            <w:tcW w:w="6685" w:type="dxa"/>
            <w:gridSpan w:val="2"/>
          </w:tcPr>
          <w:p w:rsidR="001F32DC" w:rsidRPr="001F32DC" w:rsidRDefault="001F32DC" w:rsidP="002827E6">
            <w:pPr>
              <w:spacing w:after="0" w:line="240" w:lineRule="auto"/>
              <w:ind w:left="0" w:firstLine="0"/>
              <w:rPr>
                <w:rFonts w:cs="Arial"/>
                <w:sz w:val="20"/>
                <w:szCs w:val="20"/>
              </w:rPr>
            </w:pPr>
            <w:r w:rsidRPr="001F32DC">
              <w:rPr>
                <w:rFonts w:cs="Arial"/>
                <w:sz w:val="20"/>
                <w:szCs w:val="20"/>
              </w:rPr>
              <w:t>Critically appraise nutrition poli</w:t>
            </w:r>
            <w:r w:rsidR="002827E6">
              <w:rPr>
                <w:rFonts w:cs="Arial"/>
                <w:sz w:val="20"/>
                <w:szCs w:val="20"/>
              </w:rPr>
              <w:t xml:space="preserve">cies, programme, principles and </w:t>
            </w:r>
            <w:r w:rsidRPr="001F32DC">
              <w:rPr>
                <w:rFonts w:cs="Arial"/>
                <w:sz w:val="20"/>
                <w:szCs w:val="20"/>
              </w:rPr>
              <w:lastRenderedPageBreak/>
              <w:t xml:space="preserve">guidelines as they apply to Public Health.  </w:t>
            </w:r>
          </w:p>
          <w:p w:rsidR="001F32DC" w:rsidRPr="001F32DC" w:rsidRDefault="001F32DC" w:rsidP="001F32DC">
            <w:pPr>
              <w:spacing w:after="0" w:line="240" w:lineRule="auto"/>
              <w:ind w:left="317" w:hanging="317"/>
              <w:rPr>
                <w:rFonts w:cs="Arial"/>
                <w:sz w:val="20"/>
                <w:szCs w:val="20"/>
              </w:rPr>
            </w:pPr>
            <w:r w:rsidRPr="001F32DC">
              <w:rPr>
                <w:rFonts w:cs="Arial"/>
                <w:sz w:val="20"/>
                <w:szCs w:val="20"/>
              </w:rPr>
              <w:t>Develop a systematic understanding of behavioural techniques available for lifestyle change interventions.</w:t>
            </w:r>
          </w:p>
          <w:p w:rsidR="001F32DC" w:rsidRPr="006769AF" w:rsidRDefault="001F32DC" w:rsidP="001F32DC">
            <w:pPr>
              <w:spacing w:after="0" w:line="240" w:lineRule="auto"/>
              <w:ind w:left="317" w:hanging="317"/>
              <w:rPr>
                <w:rFonts w:cs="Arial"/>
                <w:sz w:val="20"/>
                <w:szCs w:val="20"/>
              </w:rPr>
            </w:pPr>
            <w:r w:rsidRPr="001F32DC">
              <w:rPr>
                <w:rFonts w:cs="Arial"/>
                <w:sz w:val="20"/>
                <w:szCs w:val="20"/>
              </w:rPr>
              <w:t>Identify the wider economic, cultural and psycho-social determinants of food choice, and inequalities in diet and diet-related health</w:t>
            </w:r>
          </w:p>
        </w:tc>
      </w:tr>
      <w:tr w:rsidR="001F32DC" w:rsidRPr="00EF0753" w:rsidTr="00AA4EA9">
        <w:trPr>
          <w:trHeight w:val="3783"/>
        </w:trPr>
        <w:tc>
          <w:tcPr>
            <w:tcW w:w="2813" w:type="dxa"/>
            <w:tcBorders>
              <w:bottom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lastRenderedPageBreak/>
              <w:t>Content</w:t>
            </w:r>
          </w:p>
        </w:tc>
        <w:tc>
          <w:tcPr>
            <w:tcW w:w="6685" w:type="dxa"/>
            <w:gridSpan w:val="2"/>
            <w:tcBorders>
              <w:bottom w:val="single" w:sz="4" w:space="0" w:color="auto"/>
            </w:tcBorders>
          </w:tcPr>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National and International Nutrition Issues – Policy and Epidemiology</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Basic nutrition principles</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Nutrition recommendations and dietary guidelines, understanding DRVs</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Methods of assessment anthropometry and dietary recall</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Nutrition in the Life Cycle</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Pregnancy and infancy</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Young children</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School age children</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Adult</w:t>
            </w:r>
          </w:p>
          <w:p w:rsidR="00755284" w:rsidRPr="00190501" w:rsidRDefault="00755284" w:rsidP="00755284">
            <w:pPr>
              <w:numPr>
                <w:ilvl w:val="1"/>
                <w:numId w:val="3"/>
              </w:numPr>
              <w:spacing w:after="0" w:line="240" w:lineRule="auto"/>
              <w:rPr>
                <w:rFonts w:cs="Arial"/>
                <w:sz w:val="20"/>
                <w:szCs w:val="20"/>
              </w:rPr>
            </w:pPr>
            <w:r w:rsidRPr="00190501">
              <w:rPr>
                <w:rFonts w:cs="Arial"/>
                <w:sz w:val="20"/>
                <w:szCs w:val="20"/>
              </w:rPr>
              <w:t>Nutrition in older people</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Food labelling, advertising and marketing</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Behavioural techniques and lifestyle change</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 xml:space="preserve">Concepts of Food choice – whose choice, individual , corporate and governmental action </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Assessing own diets and evaluation of food diaries</w:t>
            </w:r>
          </w:p>
          <w:p w:rsidR="00755284" w:rsidRPr="00190501" w:rsidRDefault="00755284" w:rsidP="00755284">
            <w:pPr>
              <w:numPr>
                <w:ilvl w:val="0"/>
                <w:numId w:val="3"/>
              </w:numPr>
              <w:spacing w:after="0" w:line="240" w:lineRule="auto"/>
              <w:rPr>
                <w:rFonts w:cs="Arial"/>
                <w:sz w:val="20"/>
                <w:szCs w:val="20"/>
              </w:rPr>
            </w:pPr>
            <w:r w:rsidRPr="00190501">
              <w:rPr>
                <w:rFonts w:cs="Arial"/>
                <w:sz w:val="20"/>
                <w:szCs w:val="20"/>
              </w:rPr>
              <w:t>Delivering nutrition care – how to create an effective practice set up</w:t>
            </w:r>
          </w:p>
          <w:p w:rsidR="001F32DC" w:rsidRPr="002827E6" w:rsidRDefault="00755284" w:rsidP="002827E6">
            <w:pPr>
              <w:pStyle w:val="ListParagraph"/>
              <w:widowControl w:val="0"/>
              <w:numPr>
                <w:ilvl w:val="0"/>
                <w:numId w:val="3"/>
              </w:numPr>
              <w:tabs>
                <w:tab w:val="left" w:pos="321"/>
              </w:tabs>
              <w:overflowPunct w:val="0"/>
              <w:adjustRightInd w:val="0"/>
              <w:spacing w:after="0" w:line="240" w:lineRule="auto"/>
              <w:rPr>
                <w:rFonts w:cs="Arial"/>
                <w:sz w:val="20"/>
                <w:szCs w:val="20"/>
              </w:rPr>
            </w:pPr>
            <w:r w:rsidRPr="002827E6">
              <w:rPr>
                <w:rFonts w:cs="Arial"/>
                <w:sz w:val="20"/>
                <w:szCs w:val="20"/>
              </w:rPr>
              <w:t>Current controversies in nutrition: diets, supplements and vitamins</w:t>
            </w:r>
          </w:p>
        </w:tc>
      </w:tr>
      <w:tr w:rsidR="001F32DC" w:rsidRPr="00EF0753" w:rsidTr="00AA4EA9">
        <w:tc>
          <w:tcPr>
            <w:tcW w:w="2813" w:type="dxa"/>
            <w:tcBorders>
              <w:bottom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Learning support</w:t>
            </w:r>
          </w:p>
        </w:tc>
        <w:tc>
          <w:tcPr>
            <w:tcW w:w="6685" w:type="dxa"/>
            <w:gridSpan w:val="2"/>
            <w:tcBorders>
              <w:bottom w:val="single" w:sz="4" w:space="0" w:color="auto"/>
            </w:tcBorders>
          </w:tcPr>
          <w:p w:rsidR="001F32DC" w:rsidRPr="006769AF" w:rsidRDefault="001F32DC" w:rsidP="00FE57C0">
            <w:pPr>
              <w:pStyle w:val="FootnoteText"/>
              <w:numPr>
                <w:ilvl w:val="0"/>
                <w:numId w:val="0"/>
              </w:numPr>
              <w:ind w:left="360" w:hanging="360"/>
              <w:rPr>
                <w:rFonts w:ascii="Arial" w:hAnsi="Arial" w:cs="Arial"/>
                <w:sz w:val="20"/>
              </w:rPr>
            </w:pPr>
            <w:r w:rsidRPr="006769AF">
              <w:rPr>
                <w:rFonts w:ascii="Arial" w:hAnsi="Arial" w:cs="Arial"/>
                <w:sz w:val="20"/>
              </w:rPr>
              <w:t xml:space="preserve">A list of core / recommended reading is available on the virtual learning environment </w:t>
            </w:r>
            <w:proofErr w:type="spellStart"/>
            <w:r w:rsidRPr="006769AF">
              <w:rPr>
                <w:rFonts w:ascii="Arial" w:hAnsi="Arial" w:cs="Arial"/>
                <w:sz w:val="20"/>
              </w:rPr>
              <w:t>StudentCentral</w:t>
            </w:r>
            <w:proofErr w:type="spellEnd"/>
          </w:p>
          <w:p w:rsidR="001F32DC" w:rsidRDefault="001F32DC" w:rsidP="00FE57C0">
            <w:pPr>
              <w:pStyle w:val="FootnoteText"/>
              <w:numPr>
                <w:ilvl w:val="0"/>
                <w:numId w:val="0"/>
              </w:numPr>
              <w:ind w:left="360" w:hanging="360"/>
              <w:rPr>
                <w:rFonts w:ascii="Arial" w:hAnsi="Arial" w:cs="Arial"/>
                <w:sz w:val="20"/>
              </w:rPr>
            </w:pPr>
            <w:r w:rsidRPr="001F32DC">
              <w:rPr>
                <w:rFonts w:ascii="Arial" w:hAnsi="Arial" w:cs="Arial"/>
                <w:sz w:val="20"/>
              </w:rPr>
              <w:t>Reading List:</w:t>
            </w:r>
          </w:p>
          <w:p w:rsidR="0046087C" w:rsidRPr="0046087C" w:rsidRDefault="0046087C" w:rsidP="00FE57C0">
            <w:pPr>
              <w:pStyle w:val="FootnoteText"/>
              <w:numPr>
                <w:ilvl w:val="0"/>
                <w:numId w:val="0"/>
              </w:numPr>
              <w:ind w:left="360" w:hanging="360"/>
              <w:rPr>
                <w:rFonts w:ascii="Arial" w:hAnsi="Arial" w:cs="Arial"/>
                <w:b/>
                <w:sz w:val="20"/>
              </w:rPr>
            </w:pPr>
            <w:r w:rsidRPr="0046087C">
              <w:rPr>
                <w:rFonts w:ascii="Arial" w:hAnsi="Arial" w:cs="Arial"/>
                <w:b/>
                <w:sz w:val="20"/>
              </w:rPr>
              <w:t>Books</w:t>
            </w:r>
          </w:p>
          <w:p w:rsidR="001F32DC" w:rsidRDefault="001F32DC" w:rsidP="001F32DC">
            <w:pPr>
              <w:pStyle w:val="FootnoteText"/>
              <w:numPr>
                <w:ilvl w:val="0"/>
                <w:numId w:val="2"/>
              </w:numPr>
              <w:rPr>
                <w:rFonts w:ascii="Arial" w:hAnsi="Arial" w:cs="Arial"/>
                <w:sz w:val="20"/>
              </w:rPr>
            </w:pPr>
            <w:proofErr w:type="spellStart"/>
            <w:r w:rsidRPr="001F32DC">
              <w:rPr>
                <w:rFonts w:ascii="Arial" w:hAnsi="Arial" w:cs="Arial"/>
                <w:sz w:val="20"/>
              </w:rPr>
              <w:t>Barasi</w:t>
            </w:r>
            <w:proofErr w:type="spellEnd"/>
            <w:r w:rsidRPr="001F32DC">
              <w:rPr>
                <w:rFonts w:ascii="Arial" w:hAnsi="Arial" w:cs="Arial"/>
                <w:sz w:val="20"/>
              </w:rPr>
              <w:t xml:space="preserve">, Mary E. and </w:t>
            </w:r>
            <w:proofErr w:type="spellStart"/>
            <w:r w:rsidRPr="001F32DC">
              <w:rPr>
                <w:rFonts w:ascii="Arial" w:hAnsi="Arial" w:cs="Arial"/>
                <w:sz w:val="20"/>
              </w:rPr>
              <w:t>Dawsonera</w:t>
            </w:r>
            <w:proofErr w:type="spellEnd"/>
            <w:r w:rsidRPr="001F32DC">
              <w:rPr>
                <w:rFonts w:ascii="Arial" w:hAnsi="Arial" w:cs="Arial"/>
                <w:sz w:val="20"/>
              </w:rPr>
              <w:t>, 2003. Human nutrition: a health perspective, London: Arnold.</w:t>
            </w:r>
          </w:p>
          <w:p w:rsidR="001F32DC" w:rsidRDefault="001F32DC" w:rsidP="001F32DC">
            <w:pPr>
              <w:pStyle w:val="FootnoteText"/>
              <w:numPr>
                <w:ilvl w:val="0"/>
                <w:numId w:val="2"/>
              </w:numPr>
              <w:rPr>
                <w:rFonts w:ascii="Arial" w:hAnsi="Arial" w:cs="Arial"/>
                <w:sz w:val="20"/>
              </w:rPr>
            </w:pPr>
            <w:proofErr w:type="spellStart"/>
            <w:r w:rsidRPr="001F32DC">
              <w:rPr>
                <w:rFonts w:ascii="Arial" w:hAnsi="Arial" w:cs="Arial"/>
                <w:sz w:val="20"/>
              </w:rPr>
              <w:t>Geissler</w:t>
            </w:r>
            <w:proofErr w:type="spellEnd"/>
            <w:r w:rsidRPr="001F32DC">
              <w:rPr>
                <w:rFonts w:ascii="Arial" w:hAnsi="Arial" w:cs="Arial"/>
                <w:sz w:val="20"/>
              </w:rPr>
              <w:t>, Catherine and Powers, Hilary J., 2011. Human nutrition, Edinburgh: Churchill Livingstone.</w:t>
            </w:r>
          </w:p>
          <w:p w:rsidR="001F32DC" w:rsidRDefault="001F32DC" w:rsidP="001F32DC">
            <w:pPr>
              <w:pStyle w:val="FootnoteText"/>
              <w:numPr>
                <w:ilvl w:val="0"/>
                <w:numId w:val="2"/>
              </w:numPr>
              <w:rPr>
                <w:rFonts w:ascii="Arial" w:hAnsi="Arial" w:cs="Arial"/>
                <w:sz w:val="20"/>
              </w:rPr>
            </w:pPr>
            <w:proofErr w:type="spellStart"/>
            <w:r w:rsidRPr="001F32DC">
              <w:rPr>
                <w:rFonts w:ascii="Arial" w:hAnsi="Arial" w:cs="Arial"/>
                <w:sz w:val="20"/>
              </w:rPr>
              <w:t>Gibney</w:t>
            </w:r>
            <w:proofErr w:type="spellEnd"/>
            <w:r w:rsidRPr="001F32DC">
              <w:rPr>
                <w:rFonts w:ascii="Arial" w:hAnsi="Arial" w:cs="Arial"/>
                <w:sz w:val="20"/>
              </w:rPr>
              <w:t>, Michael J. et al., 2011. Nutrition and metabolism, Oxford: Wiley-Blackwell.</w:t>
            </w:r>
          </w:p>
          <w:p w:rsidR="001F32DC" w:rsidRDefault="001F32DC" w:rsidP="001F32DC">
            <w:pPr>
              <w:pStyle w:val="FootnoteText"/>
              <w:numPr>
                <w:ilvl w:val="0"/>
                <w:numId w:val="2"/>
              </w:numPr>
              <w:rPr>
                <w:rFonts w:ascii="Arial" w:hAnsi="Arial" w:cs="Arial"/>
                <w:sz w:val="20"/>
              </w:rPr>
            </w:pPr>
            <w:proofErr w:type="spellStart"/>
            <w:r w:rsidRPr="001F32DC">
              <w:rPr>
                <w:rFonts w:ascii="Arial" w:hAnsi="Arial" w:cs="Arial"/>
                <w:sz w:val="20"/>
              </w:rPr>
              <w:t>Gibney</w:t>
            </w:r>
            <w:proofErr w:type="spellEnd"/>
            <w:r w:rsidRPr="001F32DC">
              <w:rPr>
                <w:rFonts w:ascii="Arial" w:hAnsi="Arial" w:cs="Arial"/>
                <w:sz w:val="20"/>
              </w:rPr>
              <w:t>, Michael J. and Nutrition Society, 2004. Public health nutrition, Oxford: Blackwell Science.</w:t>
            </w:r>
          </w:p>
          <w:p w:rsidR="001F32DC" w:rsidRDefault="001F32DC" w:rsidP="001F32DC">
            <w:pPr>
              <w:pStyle w:val="FootnoteText"/>
              <w:numPr>
                <w:ilvl w:val="0"/>
                <w:numId w:val="2"/>
              </w:numPr>
              <w:rPr>
                <w:rFonts w:ascii="Arial" w:hAnsi="Arial" w:cs="Arial"/>
                <w:sz w:val="20"/>
              </w:rPr>
            </w:pPr>
            <w:r w:rsidRPr="001F32DC">
              <w:rPr>
                <w:rFonts w:ascii="Arial" w:hAnsi="Arial" w:cs="Arial"/>
                <w:sz w:val="20"/>
              </w:rPr>
              <w:t>Great Britain, 2012. Manual of nutrition, London: Stationery Office.</w:t>
            </w:r>
          </w:p>
          <w:p w:rsidR="001F32DC" w:rsidRDefault="001F32DC" w:rsidP="001F32DC">
            <w:pPr>
              <w:pStyle w:val="FootnoteText"/>
              <w:numPr>
                <w:ilvl w:val="0"/>
                <w:numId w:val="2"/>
              </w:numPr>
              <w:rPr>
                <w:rFonts w:ascii="Arial" w:hAnsi="Arial" w:cs="Arial"/>
                <w:sz w:val="20"/>
              </w:rPr>
            </w:pPr>
            <w:r w:rsidRPr="001F32DC">
              <w:rPr>
                <w:rFonts w:ascii="Arial" w:hAnsi="Arial" w:cs="Arial"/>
                <w:sz w:val="20"/>
              </w:rPr>
              <w:t>Webb, Geoffrey P., 2012a. Nutrition: maintaining and improving health, London: Hodder Arnold.</w:t>
            </w:r>
          </w:p>
          <w:p w:rsidR="001F32DC" w:rsidRPr="001F32DC" w:rsidRDefault="001F32DC" w:rsidP="001F32DC">
            <w:pPr>
              <w:pStyle w:val="FootnoteText"/>
              <w:numPr>
                <w:ilvl w:val="0"/>
                <w:numId w:val="2"/>
              </w:numPr>
              <w:rPr>
                <w:rFonts w:ascii="Arial" w:hAnsi="Arial" w:cs="Arial"/>
                <w:sz w:val="20"/>
              </w:rPr>
            </w:pPr>
            <w:r w:rsidRPr="001F32DC">
              <w:rPr>
                <w:rFonts w:ascii="Arial" w:hAnsi="Arial" w:cs="Arial"/>
                <w:sz w:val="20"/>
              </w:rPr>
              <w:t>Webb, Geoffrey P., 2012b. Nutrition: maintaining and improving health, London: Hodder Arnold.</w:t>
            </w:r>
          </w:p>
          <w:p w:rsidR="001F32DC" w:rsidRDefault="0046087C" w:rsidP="00FE57C0">
            <w:pPr>
              <w:pStyle w:val="FootnoteText"/>
              <w:numPr>
                <w:ilvl w:val="0"/>
                <w:numId w:val="0"/>
              </w:numPr>
              <w:rPr>
                <w:rFonts w:ascii="Arial" w:hAnsi="Arial" w:cs="Arial"/>
                <w:b/>
              </w:rPr>
            </w:pPr>
            <w:r w:rsidRPr="0046087C">
              <w:rPr>
                <w:rFonts w:ascii="Arial" w:hAnsi="Arial" w:cs="Arial"/>
                <w:b/>
              </w:rPr>
              <w:t>Websites</w:t>
            </w:r>
          </w:p>
          <w:p w:rsidR="0046087C" w:rsidRPr="001F32DC" w:rsidRDefault="0046087C" w:rsidP="0046087C">
            <w:pPr>
              <w:pStyle w:val="FootnoteText"/>
              <w:numPr>
                <w:ilvl w:val="0"/>
                <w:numId w:val="2"/>
              </w:numPr>
              <w:rPr>
                <w:rFonts w:ascii="Arial" w:hAnsi="Arial" w:cs="Arial"/>
                <w:sz w:val="20"/>
              </w:rPr>
            </w:pPr>
            <w:r w:rsidRPr="001F32DC">
              <w:rPr>
                <w:rFonts w:ascii="Arial" w:hAnsi="Arial" w:cs="Arial"/>
                <w:sz w:val="20"/>
              </w:rPr>
              <w:t>CG43NICEGuideline.pdf (application/pdf Object). Available at: http://www.nice.org.uk/nicemedia/pdf/CG43NICEGuideline.pdf.</w:t>
            </w:r>
          </w:p>
          <w:p w:rsidR="0046087C" w:rsidRPr="001F32DC" w:rsidRDefault="0046087C" w:rsidP="0046087C">
            <w:pPr>
              <w:pStyle w:val="FootnoteText"/>
              <w:numPr>
                <w:ilvl w:val="0"/>
                <w:numId w:val="2"/>
              </w:numPr>
              <w:rPr>
                <w:rFonts w:ascii="Arial" w:hAnsi="Arial" w:cs="Arial"/>
                <w:sz w:val="20"/>
              </w:rPr>
            </w:pPr>
            <w:r w:rsidRPr="001F32DC">
              <w:rPr>
                <w:rFonts w:ascii="Arial" w:hAnsi="Arial" w:cs="Arial"/>
                <w:sz w:val="20"/>
              </w:rPr>
              <w:lastRenderedPageBreak/>
              <w:t>Download Diabetes; Writing a food diary and food diary sheets. Available at: http://www.greenbookee.com/get-book?file=DiabetesFoodDiaryInstruct-trh-d3821262571.</w:t>
            </w:r>
          </w:p>
          <w:p w:rsidR="0046087C" w:rsidRPr="001F32DC" w:rsidRDefault="0046087C" w:rsidP="0046087C">
            <w:pPr>
              <w:pStyle w:val="FootnoteText"/>
              <w:numPr>
                <w:ilvl w:val="0"/>
                <w:numId w:val="2"/>
              </w:numPr>
              <w:rPr>
                <w:rFonts w:ascii="Arial" w:hAnsi="Arial" w:cs="Arial"/>
                <w:sz w:val="20"/>
              </w:rPr>
            </w:pPr>
            <w:r w:rsidRPr="001F32DC">
              <w:rPr>
                <w:rFonts w:ascii="Arial" w:hAnsi="Arial" w:cs="Arial"/>
                <w:sz w:val="20"/>
              </w:rPr>
              <w:t>Food Standards Agency - Low Income Diet and Nutrition Survey (archived). Available at: http://tna.europarchive.org/20110116113217/http://www.food.gov.uk/science/dietarysurveys/lidnsbranch/.</w:t>
            </w:r>
          </w:p>
          <w:p w:rsidR="0046087C" w:rsidRPr="001F32DC" w:rsidRDefault="0046087C" w:rsidP="0046087C">
            <w:pPr>
              <w:pStyle w:val="FootnoteText"/>
              <w:numPr>
                <w:ilvl w:val="0"/>
                <w:numId w:val="2"/>
              </w:numPr>
              <w:rPr>
                <w:rFonts w:ascii="Arial" w:hAnsi="Arial" w:cs="Arial"/>
                <w:sz w:val="20"/>
              </w:rPr>
            </w:pPr>
            <w:r w:rsidRPr="001F32DC">
              <w:rPr>
                <w:rFonts w:ascii="Arial" w:hAnsi="Arial" w:cs="Arial"/>
                <w:sz w:val="20"/>
              </w:rPr>
              <w:t>Healthy food &amp; activity tips for you &amp; your kids | Change4Life. Available at: http://www.nhs.uk/Change4Life/Pages/change-for-life.aspx.</w:t>
            </w:r>
          </w:p>
          <w:p w:rsidR="0046087C" w:rsidRPr="001F32DC" w:rsidRDefault="0046087C" w:rsidP="0046087C">
            <w:pPr>
              <w:pStyle w:val="FootnoteText"/>
              <w:numPr>
                <w:ilvl w:val="0"/>
                <w:numId w:val="2"/>
              </w:numPr>
              <w:rPr>
                <w:rFonts w:ascii="Arial" w:hAnsi="Arial" w:cs="Arial"/>
                <w:sz w:val="20"/>
              </w:rPr>
            </w:pPr>
            <w:r w:rsidRPr="001F32DC">
              <w:rPr>
                <w:rFonts w:ascii="Arial" w:hAnsi="Arial" w:cs="Arial"/>
                <w:sz w:val="20"/>
              </w:rPr>
              <w:t>Home: Public Health England Obesity Knowledge and Intelligence team. Available at: http://www.noo.org.uk/.</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Lose weight - Live Well - NHS Choices. Available at: </w:t>
            </w:r>
            <w:hyperlink r:id="rId8" w:history="1">
              <w:r w:rsidRPr="00B26AB5">
                <w:rPr>
                  <w:rStyle w:val="Hyperlink"/>
                  <w:rFonts w:ascii="Arial" w:hAnsi="Arial" w:cs="Arial"/>
                  <w:sz w:val="20"/>
                </w:rPr>
                <w:t>http://www.nhs.uk/livewell/loseweight/Pages/Loseweighthome.aspx</w:t>
              </w:r>
            </w:hyperlink>
            <w:r w:rsidRPr="001F32DC">
              <w:rPr>
                <w:rFonts w:ascii="Arial" w:hAnsi="Arial" w:cs="Arial"/>
                <w:sz w:val="20"/>
              </w:rPr>
              <w:t>.</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Obesity - Search Results - Evidence Search - Search Engine for Evidence in Health and Social Care. Available at: </w:t>
            </w:r>
            <w:hyperlink r:id="rId9" w:history="1">
              <w:r w:rsidRPr="00B26AB5">
                <w:rPr>
                  <w:rStyle w:val="Hyperlink"/>
                  <w:rFonts w:ascii="Arial" w:hAnsi="Arial" w:cs="Arial"/>
                  <w:sz w:val="20"/>
                </w:rPr>
                <w:t>https://www.evidence.nhs.uk/topic/obesity</w:t>
              </w:r>
            </w:hyperlink>
            <w:r w:rsidRPr="001F32DC">
              <w:rPr>
                <w:rFonts w:ascii="Arial" w:hAnsi="Arial" w:cs="Arial"/>
                <w:sz w:val="20"/>
              </w:rPr>
              <w:t>.</w:t>
            </w:r>
          </w:p>
          <w:p w:rsidR="0046087C" w:rsidRPr="001F32DC" w:rsidRDefault="0046087C" w:rsidP="0046087C">
            <w:pPr>
              <w:pStyle w:val="FootnoteText"/>
              <w:numPr>
                <w:ilvl w:val="0"/>
                <w:numId w:val="2"/>
              </w:numPr>
              <w:rPr>
                <w:rFonts w:ascii="Arial" w:hAnsi="Arial" w:cs="Arial"/>
                <w:sz w:val="20"/>
              </w:rPr>
            </w:pPr>
            <w:r w:rsidRPr="001F32DC">
              <w:rPr>
                <w:rFonts w:ascii="Arial" w:hAnsi="Arial" w:cs="Arial"/>
                <w:sz w:val="20"/>
              </w:rPr>
              <w:t>Online Food Diary with Exercise Log and iPhone, iPad, Android, and BlackBerry Calorie Counter. Available at: http://www.mynetdiary.com/.</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30AD. Robert </w:t>
            </w:r>
            <w:proofErr w:type="spellStart"/>
            <w:r w:rsidRPr="001F32DC">
              <w:rPr>
                <w:rFonts w:ascii="Arial" w:hAnsi="Arial" w:cs="Arial"/>
                <w:sz w:val="20"/>
              </w:rPr>
              <w:t>Lustig</w:t>
            </w:r>
            <w:proofErr w:type="spellEnd"/>
            <w:r w:rsidRPr="001F32DC">
              <w:rPr>
                <w:rFonts w:ascii="Arial" w:hAnsi="Arial" w:cs="Arial"/>
                <w:sz w:val="20"/>
              </w:rPr>
              <w:t xml:space="preserve"> - Bad Sugars: Addictive and Hazardous to your Health. Available at: </w:t>
            </w:r>
            <w:hyperlink r:id="rId10" w:history="1">
              <w:r w:rsidRPr="00B26AB5">
                <w:rPr>
                  <w:rStyle w:val="Hyperlink"/>
                  <w:rFonts w:ascii="Arial" w:hAnsi="Arial" w:cs="Arial"/>
                  <w:sz w:val="20"/>
                </w:rPr>
                <w:t>http://www.youtube.com/watch?v=aXlL7yWtAAg</w:t>
              </w:r>
            </w:hyperlink>
            <w:r w:rsidRPr="001F32DC">
              <w:rPr>
                <w:rFonts w:ascii="Arial" w:hAnsi="Arial" w:cs="Arial"/>
                <w:sz w:val="20"/>
              </w:rPr>
              <w:t>.</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19AD. Sugar, Salt and Supplements: Sorting the Science. Available at: </w:t>
            </w:r>
            <w:hyperlink r:id="rId11" w:history="1">
              <w:r w:rsidRPr="00B26AB5">
                <w:rPr>
                  <w:rStyle w:val="Hyperlink"/>
                  <w:rFonts w:ascii="Arial" w:hAnsi="Arial" w:cs="Arial"/>
                  <w:sz w:val="20"/>
                </w:rPr>
                <w:t>http://www.youtube.com/watch?v=qbKZYryRl4M</w:t>
              </w:r>
            </w:hyperlink>
            <w:r w:rsidRPr="001F32DC">
              <w:rPr>
                <w:rFonts w:ascii="Arial" w:hAnsi="Arial" w:cs="Arial"/>
                <w:sz w:val="20"/>
              </w:rPr>
              <w:t>.</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Tackling obesities: future choices - GOV.UK. Available at: </w:t>
            </w:r>
            <w:hyperlink r:id="rId12" w:history="1">
              <w:r w:rsidRPr="00B26AB5">
                <w:rPr>
                  <w:rStyle w:val="Hyperlink"/>
                  <w:rFonts w:ascii="Arial" w:hAnsi="Arial" w:cs="Arial"/>
                  <w:sz w:val="20"/>
                </w:rPr>
                <w:t>https://www.gov.uk/government/collections/tackling-obesities-future-choices</w:t>
              </w:r>
            </w:hyperlink>
            <w:r w:rsidRPr="001F32DC">
              <w:rPr>
                <w:rFonts w:ascii="Arial" w:hAnsi="Arial" w:cs="Arial"/>
                <w:sz w:val="20"/>
              </w:rPr>
              <w:t>.</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UK Health Forum - Welcome. Available at: </w:t>
            </w:r>
            <w:hyperlink r:id="rId13" w:history="1">
              <w:r w:rsidRPr="00B26AB5">
                <w:rPr>
                  <w:rStyle w:val="Hyperlink"/>
                  <w:rFonts w:ascii="Arial" w:hAnsi="Arial" w:cs="Arial"/>
                  <w:sz w:val="20"/>
                </w:rPr>
                <w:t>http://www.ukhealthforum.org.uk/</w:t>
              </w:r>
            </w:hyperlink>
            <w:r w:rsidRPr="001F32DC">
              <w:rPr>
                <w:rFonts w:ascii="Arial" w:hAnsi="Arial" w:cs="Arial"/>
                <w:sz w:val="20"/>
              </w:rPr>
              <w:t>.</w:t>
            </w:r>
          </w:p>
          <w:p w:rsid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Weight Concern | Fighting obesity with knowledge. Available at: </w:t>
            </w:r>
            <w:hyperlink r:id="rId14" w:history="1">
              <w:r w:rsidRPr="00B26AB5">
                <w:rPr>
                  <w:rStyle w:val="Hyperlink"/>
                  <w:rFonts w:ascii="Arial" w:hAnsi="Arial" w:cs="Arial"/>
                  <w:sz w:val="20"/>
                </w:rPr>
                <w:t>http://www.weightconcern.com/</w:t>
              </w:r>
            </w:hyperlink>
            <w:r w:rsidRPr="001F32DC">
              <w:rPr>
                <w:rFonts w:ascii="Arial" w:hAnsi="Arial" w:cs="Arial"/>
                <w:sz w:val="20"/>
              </w:rPr>
              <w:t>.</w:t>
            </w:r>
          </w:p>
          <w:p w:rsidR="0046087C" w:rsidRPr="0046087C" w:rsidRDefault="0046087C" w:rsidP="0046087C">
            <w:pPr>
              <w:pStyle w:val="FootnoteText"/>
              <w:numPr>
                <w:ilvl w:val="0"/>
                <w:numId w:val="2"/>
              </w:numPr>
              <w:rPr>
                <w:rFonts w:ascii="Arial" w:hAnsi="Arial" w:cs="Arial"/>
                <w:sz w:val="20"/>
              </w:rPr>
            </w:pPr>
            <w:r w:rsidRPr="001F32DC">
              <w:rPr>
                <w:rFonts w:ascii="Arial" w:hAnsi="Arial" w:cs="Arial"/>
                <w:sz w:val="20"/>
              </w:rPr>
              <w:t xml:space="preserve">World Obesity Federation | Obesity the Global Epidemic. Available at: </w:t>
            </w:r>
            <w:hyperlink r:id="rId15" w:history="1">
              <w:r w:rsidRPr="00B26AB5">
                <w:rPr>
                  <w:rStyle w:val="Hyperlink"/>
                  <w:rFonts w:ascii="Arial" w:hAnsi="Arial" w:cs="Arial"/>
                  <w:sz w:val="20"/>
                </w:rPr>
                <w:t>http://www.worldobesity.org/iotf/obesity/obesitytheglobalepidemic/</w:t>
              </w:r>
            </w:hyperlink>
            <w:r w:rsidRPr="001F32DC">
              <w:rPr>
                <w:rFonts w:ascii="Arial" w:hAnsi="Arial" w:cs="Arial"/>
                <w:sz w:val="20"/>
              </w:rPr>
              <w:t>.</w:t>
            </w:r>
          </w:p>
          <w:p w:rsidR="001F32DC" w:rsidRPr="003670A2" w:rsidRDefault="001F32DC" w:rsidP="00FE57C0">
            <w:pPr>
              <w:spacing w:after="0"/>
              <w:ind w:left="0" w:firstLine="0"/>
              <w:rPr>
                <w:rFonts w:cs="Arial"/>
                <w:sz w:val="20"/>
                <w:szCs w:val="20"/>
              </w:rPr>
            </w:pPr>
          </w:p>
        </w:tc>
      </w:tr>
      <w:tr w:rsidR="001F32DC" w:rsidRPr="000576FA" w:rsidTr="00AA4EA9">
        <w:tc>
          <w:tcPr>
            <w:tcW w:w="9498" w:type="dxa"/>
            <w:gridSpan w:val="3"/>
            <w:tcBorders>
              <w:top w:val="single" w:sz="4" w:space="0" w:color="auto"/>
              <w:left w:val="nil"/>
              <w:bottom w:val="single" w:sz="4" w:space="0" w:color="auto"/>
              <w:right w:val="nil"/>
            </w:tcBorders>
            <w:shd w:val="clear" w:color="auto" w:fill="auto"/>
          </w:tcPr>
          <w:p w:rsidR="001F32DC" w:rsidRPr="00C3331C" w:rsidRDefault="001F32DC" w:rsidP="00FE57C0">
            <w:pPr>
              <w:spacing w:after="0" w:line="240" w:lineRule="auto"/>
              <w:ind w:left="0" w:firstLine="0"/>
              <w:rPr>
                <w:rFonts w:cs="Arial"/>
                <w:sz w:val="4"/>
                <w:szCs w:val="4"/>
              </w:rPr>
            </w:pPr>
          </w:p>
        </w:tc>
      </w:tr>
      <w:tr w:rsidR="001F32DC" w:rsidRPr="004505F1" w:rsidTr="00AA4EA9">
        <w:trPr>
          <w:trHeight w:val="278"/>
        </w:trPr>
        <w:tc>
          <w:tcPr>
            <w:tcW w:w="9498" w:type="dxa"/>
            <w:gridSpan w:val="3"/>
            <w:tcBorders>
              <w:top w:val="single" w:sz="4" w:space="0" w:color="auto"/>
            </w:tcBorders>
            <w:shd w:val="clear" w:color="auto" w:fill="BFBFBF"/>
          </w:tcPr>
          <w:p w:rsidR="001F32DC" w:rsidRPr="00C3331C" w:rsidRDefault="001F32DC" w:rsidP="00FE57C0">
            <w:pPr>
              <w:spacing w:before="100" w:after="100"/>
              <w:ind w:left="0" w:firstLine="0"/>
              <w:rPr>
                <w:rFonts w:cs="Arial"/>
                <w:b/>
                <w:i/>
                <w:sz w:val="20"/>
                <w:szCs w:val="20"/>
              </w:rPr>
            </w:pPr>
            <w:r w:rsidRPr="00C3331C">
              <w:rPr>
                <w:rFonts w:cs="Arial"/>
                <w:b/>
                <w:i/>
                <w:sz w:val="20"/>
                <w:szCs w:val="20"/>
              </w:rPr>
              <w:t>Teaching and learning activities</w:t>
            </w:r>
          </w:p>
        </w:tc>
      </w:tr>
      <w:tr w:rsidR="001F32DC" w:rsidRPr="00EF0753" w:rsidTr="00AA4EA9">
        <w:trPr>
          <w:trHeight w:val="278"/>
        </w:trPr>
        <w:tc>
          <w:tcPr>
            <w:tcW w:w="2813"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Details of teaching and learning activities</w:t>
            </w:r>
          </w:p>
        </w:tc>
        <w:tc>
          <w:tcPr>
            <w:tcW w:w="6685" w:type="dxa"/>
            <w:gridSpan w:val="2"/>
            <w:shd w:val="clear" w:color="auto" w:fill="auto"/>
          </w:tcPr>
          <w:p w:rsidR="001F32DC" w:rsidRPr="00C3331C" w:rsidRDefault="001F32DC" w:rsidP="00FE57C0">
            <w:pPr>
              <w:spacing w:after="0"/>
              <w:ind w:left="0" w:firstLine="0"/>
              <w:rPr>
                <w:rFonts w:cs="Arial"/>
                <w:b/>
                <w:sz w:val="20"/>
                <w:szCs w:val="20"/>
              </w:rPr>
            </w:pPr>
            <w:r w:rsidRPr="00085693">
              <w:rPr>
                <w:rFonts w:cs="Arial"/>
                <w:sz w:val="20"/>
                <w:szCs w:val="20"/>
              </w:rPr>
              <w:t xml:space="preserve">Lectures, discussion, debate, role-plays, developmental case studies, videos, </w:t>
            </w:r>
            <w:proofErr w:type="spellStart"/>
            <w:r w:rsidRPr="00085693">
              <w:rPr>
                <w:rFonts w:cs="Arial"/>
                <w:sz w:val="20"/>
                <w:szCs w:val="20"/>
              </w:rPr>
              <w:t>self directed</w:t>
            </w:r>
            <w:proofErr w:type="spellEnd"/>
            <w:r w:rsidRPr="00085693">
              <w:rPr>
                <w:rFonts w:cs="Arial"/>
                <w:sz w:val="20"/>
                <w:szCs w:val="20"/>
              </w:rPr>
              <w:t xml:space="preserve"> learning , blended learning </w:t>
            </w:r>
          </w:p>
        </w:tc>
      </w:tr>
      <w:tr w:rsidR="001F32DC" w:rsidRPr="00EF0753" w:rsidTr="00AA4EA9">
        <w:tc>
          <w:tcPr>
            <w:tcW w:w="7939" w:type="dxa"/>
            <w:gridSpan w:val="2"/>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Allocation of study hours (indicative)</w:t>
            </w:r>
          </w:p>
          <w:p w:rsidR="001F32DC" w:rsidRPr="00C3331C" w:rsidRDefault="001F32DC" w:rsidP="00FE57C0">
            <w:pPr>
              <w:spacing w:after="0"/>
              <w:ind w:left="0" w:firstLine="0"/>
              <w:rPr>
                <w:rFonts w:cs="Arial"/>
                <w:b/>
                <w:sz w:val="20"/>
                <w:szCs w:val="20"/>
              </w:rPr>
            </w:pPr>
            <w:r w:rsidRPr="00C3331C">
              <w:rPr>
                <w:rFonts w:cs="Arial"/>
                <w:sz w:val="16"/>
                <w:szCs w:val="16"/>
              </w:rPr>
              <w:t>Where 10 credits = 100 learning hours</w:t>
            </w:r>
          </w:p>
        </w:tc>
        <w:tc>
          <w:tcPr>
            <w:tcW w:w="1559"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Study hours</w:t>
            </w:r>
          </w:p>
        </w:tc>
      </w:tr>
      <w:tr w:rsidR="001F32DC" w:rsidRPr="00EF0753" w:rsidTr="00AA4EA9">
        <w:tc>
          <w:tcPr>
            <w:tcW w:w="2813" w:type="dxa"/>
            <w:tcBorders>
              <w:top w:val="nil"/>
              <w:left w:val="single" w:sz="4" w:space="0" w:color="auto"/>
              <w:bottom w:val="nil"/>
              <w:right w:val="single" w:sz="4" w:space="0" w:color="auto"/>
            </w:tcBorders>
            <w:shd w:val="clear" w:color="auto" w:fill="auto"/>
          </w:tcPr>
          <w:p w:rsidR="001F32DC" w:rsidRPr="00C3331C" w:rsidRDefault="001F32DC" w:rsidP="00FE57C0">
            <w:pPr>
              <w:spacing w:after="0"/>
              <w:ind w:left="0" w:firstLine="0"/>
              <w:rPr>
                <w:rFonts w:cs="Arial"/>
                <w:b/>
                <w:sz w:val="20"/>
                <w:szCs w:val="20"/>
              </w:rPr>
            </w:pPr>
            <w:r w:rsidRPr="00C3331C">
              <w:rPr>
                <w:rFonts w:cs="Arial"/>
                <w:b/>
                <w:sz w:val="20"/>
                <w:szCs w:val="20"/>
              </w:rPr>
              <w:lastRenderedPageBreak/>
              <w:t>SCHEDULED</w:t>
            </w:r>
          </w:p>
          <w:p w:rsidR="001F32DC" w:rsidRPr="00C3331C" w:rsidRDefault="001F32DC" w:rsidP="00FE57C0">
            <w:pPr>
              <w:spacing w:after="0"/>
              <w:ind w:left="0" w:firstLine="0"/>
              <w:rPr>
                <w:rFonts w:cs="Arial"/>
                <w:b/>
                <w:sz w:val="20"/>
                <w:szCs w:val="20"/>
              </w:rPr>
            </w:pPr>
          </w:p>
        </w:tc>
        <w:tc>
          <w:tcPr>
            <w:tcW w:w="5126" w:type="dxa"/>
            <w:tcBorders>
              <w:left w:val="single" w:sz="4" w:space="0" w:color="auto"/>
            </w:tcBorders>
            <w:shd w:val="clear" w:color="auto" w:fill="auto"/>
          </w:tcPr>
          <w:p w:rsidR="001F32DC" w:rsidRPr="00C3331C" w:rsidRDefault="001F32DC" w:rsidP="00FE57C0">
            <w:pPr>
              <w:spacing w:after="0"/>
              <w:ind w:left="0" w:firstLine="0"/>
              <w:rPr>
                <w:rFonts w:cs="Arial"/>
                <w:sz w:val="16"/>
                <w:szCs w:val="16"/>
              </w:rPr>
            </w:pPr>
          </w:p>
        </w:tc>
        <w:tc>
          <w:tcPr>
            <w:tcW w:w="1559" w:type="dxa"/>
            <w:shd w:val="clear" w:color="auto" w:fill="auto"/>
          </w:tcPr>
          <w:p w:rsidR="001F32DC" w:rsidRPr="004C2CFE" w:rsidRDefault="001F32DC" w:rsidP="00FE57C0">
            <w:pPr>
              <w:spacing w:after="0"/>
              <w:ind w:left="0" w:firstLine="0"/>
              <w:rPr>
                <w:rFonts w:cs="Arial"/>
                <w:b/>
                <w:sz w:val="20"/>
                <w:szCs w:val="20"/>
              </w:rPr>
            </w:pPr>
            <w:r w:rsidRPr="003670A2">
              <w:rPr>
                <w:rFonts w:cs="Arial"/>
                <w:b/>
                <w:sz w:val="20"/>
                <w:szCs w:val="20"/>
              </w:rPr>
              <w:t>35</w:t>
            </w:r>
          </w:p>
        </w:tc>
      </w:tr>
      <w:tr w:rsidR="001F32DC" w:rsidRPr="00EF0753" w:rsidTr="00AA4EA9">
        <w:tblPrEx>
          <w:tblCellMar>
            <w:top w:w="0" w:type="dxa"/>
            <w:left w:w="0" w:type="dxa"/>
            <w:bottom w:w="0" w:type="dxa"/>
            <w:right w:w="0" w:type="dxa"/>
          </w:tblCellMar>
        </w:tblPrEx>
        <w:tc>
          <w:tcPr>
            <w:tcW w:w="9498" w:type="dxa"/>
            <w:gridSpan w:val="3"/>
            <w:tcBorders>
              <w:top w:val="nil"/>
              <w:left w:val="single" w:sz="4" w:space="0" w:color="auto"/>
              <w:bottom w:val="single" w:sz="4" w:space="0" w:color="auto"/>
              <w:right w:val="single" w:sz="4" w:space="0" w:color="auto"/>
            </w:tcBorders>
            <w:shd w:val="clear" w:color="auto" w:fill="auto"/>
          </w:tcPr>
          <w:p w:rsidR="001F32DC" w:rsidRPr="00C3331C" w:rsidRDefault="001F32DC" w:rsidP="00FE57C0">
            <w:pPr>
              <w:spacing w:after="0"/>
              <w:ind w:left="851" w:firstLine="0"/>
              <w:rPr>
                <w:rFonts w:cs="Arial"/>
                <w:sz w:val="4"/>
                <w:szCs w:val="4"/>
              </w:rPr>
            </w:pPr>
          </w:p>
        </w:tc>
      </w:tr>
      <w:tr w:rsidR="001F32DC" w:rsidRPr="00EF0753" w:rsidTr="00AA4EA9">
        <w:tc>
          <w:tcPr>
            <w:tcW w:w="2813" w:type="dxa"/>
            <w:tcBorders>
              <w:top w:val="nil"/>
              <w:left w:val="single" w:sz="4" w:space="0" w:color="auto"/>
              <w:bottom w:val="nil"/>
              <w:right w:val="single" w:sz="4" w:space="0" w:color="auto"/>
            </w:tcBorders>
            <w:shd w:val="clear" w:color="auto" w:fill="auto"/>
          </w:tcPr>
          <w:p w:rsidR="001F32DC" w:rsidRPr="00C3331C" w:rsidRDefault="001F32DC" w:rsidP="00FE57C0">
            <w:pPr>
              <w:spacing w:after="0"/>
              <w:ind w:left="0" w:firstLine="0"/>
              <w:rPr>
                <w:rFonts w:cs="Arial"/>
                <w:b/>
                <w:sz w:val="20"/>
                <w:szCs w:val="20"/>
              </w:rPr>
            </w:pPr>
            <w:r w:rsidRPr="00C3331C">
              <w:rPr>
                <w:rFonts w:cs="Arial"/>
                <w:b/>
                <w:sz w:val="20"/>
                <w:szCs w:val="20"/>
              </w:rPr>
              <w:t>GUIDED INDEPENDENT STUDY</w:t>
            </w:r>
          </w:p>
          <w:p w:rsidR="001F32DC" w:rsidRPr="00C3331C" w:rsidRDefault="001F32DC" w:rsidP="00FE57C0">
            <w:pPr>
              <w:spacing w:after="0"/>
              <w:ind w:left="0" w:firstLine="0"/>
              <w:rPr>
                <w:rFonts w:cs="Arial"/>
                <w:b/>
                <w:sz w:val="20"/>
                <w:szCs w:val="20"/>
              </w:rPr>
            </w:pPr>
          </w:p>
        </w:tc>
        <w:tc>
          <w:tcPr>
            <w:tcW w:w="5126" w:type="dxa"/>
            <w:tcBorders>
              <w:left w:val="single" w:sz="4" w:space="0" w:color="auto"/>
            </w:tcBorders>
            <w:shd w:val="clear" w:color="auto" w:fill="auto"/>
          </w:tcPr>
          <w:p w:rsidR="001F32DC" w:rsidRPr="00C3331C" w:rsidRDefault="001F32DC" w:rsidP="00FE57C0">
            <w:pPr>
              <w:spacing w:after="0"/>
              <w:ind w:left="0" w:firstLine="0"/>
              <w:rPr>
                <w:rFonts w:cs="Arial"/>
                <w:sz w:val="20"/>
                <w:szCs w:val="20"/>
              </w:rPr>
            </w:pPr>
          </w:p>
        </w:tc>
        <w:tc>
          <w:tcPr>
            <w:tcW w:w="1559" w:type="dxa"/>
          </w:tcPr>
          <w:p w:rsidR="001F32DC" w:rsidRPr="004C2CFE" w:rsidRDefault="001F32DC" w:rsidP="00FE57C0">
            <w:pPr>
              <w:spacing w:after="0"/>
              <w:ind w:left="0" w:firstLine="0"/>
              <w:rPr>
                <w:rFonts w:cs="Arial"/>
                <w:b/>
                <w:sz w:val="20"/>
                <w:szCs w:val="20"/>
              </w:rPr>
            </w:pPr>
            <w:r>
              <w:rPr>
                <w:rFonts w:cs="Arial"/>
                <w:b/>
                <w:sz w:val="20"/>
                <w:szCs w:val="20"/>
              </w:rPr>
              <w:t>165</w:t>
            </w:r>
          </w:p>
        </w:tc>
      </w:tr>
      <w:tr w:rsidR="001F32DC" w:rsidRPr="00EF0753" w:rsidTr="00AA4EA9">
        <w:tblPrEx>
          <w:tblCellMar>
            <w:top w:w="0" w:type="dxa"/>
            <w:left w:w="0" w:type="dxa"/>
            <w:bottom w:w="0" w:type="dxa"/>
            <w:right w:w="0" w:type="dxa"/>
          </w:tblCellMar>
        </w:tblPrEx>
        <w:tc>
          <w:tcPr>
            <w:tcW w:w="9498" w:type="dxa"/>
            <w:gridSpan w:val="3"/>
            <w:tcBorders>
              <w:top w:val="nil"/>
              <w:left w:val="single" w:sz="4" w:space="0" w:color="auto"/>
              <w:bottom w:val="single" w:sz="4" w:space="0" w:color="auto"/>
              <w:right w:val="single" w:sz="4" w:space="0" w:color="auto"/>
            </w:tcBorders>
            <w:shd w:val="clear" w:color="auto" w:fill="BFBFBF"/>
          </w:tcPr>
          <w:p w:rsidR="001F32DC" w:rsidRPr="00C3331C" w:rsidRDefault="001F32DC" w:rsidP="00FE57C0">
            <w:pPr>
              <w:spacing w:after="0"/>
              <w:ind w:left="261" w:firstLine="0"/>
              <w:rPr>
                <w:rFonts w:cs="Arial"/>
                <w:sz w:val="4"/>
                <w:szCs w:val="4"/>
              </w:rPr>
            </w:pPr>
          </w:p>
        </w:tc>
      </w:tr>
      <w:tr w:rsidR="001F32DC" w:rsidRPr="00EF0753" w:rsidTr="00AA4EA9">
        <w:tc>
          <w:tcPr>
            <w:tcW w:w="2813" w:type="dxa"/>
            <w:tcBorders>
              <w:bottom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PLACEMENT</w:t>
            </w:r>
          </w:p>
          <w:p w:rsidR="001F32DC" w:rsidRPr="00C3331C" w:rsidRDefault="001F32DC" w:rsidP="00FE57C0">
            <w:pPr>
              <w:spacing w:after="0"/>
              <w:ind w:left="0" w:firstLine="0"/>
              <w:rPr>
                <w:rFonts w:cs="Arial"/>
                <w:b/>
                <w:sz w:val="20"/>
                <w:szCs w:val="20"/>
              </w:rPr>
            </w:pPr>
          </w:p>
        </w:tc>
        <w:tc>
          <w:tcPr>
            <w:tcW w:w="5126" w:type="dxa"/>
            <w:tcBorders>
              <w:bottom w:val="single" w:sz="4" w:space="0" w:color="auto"/>
            </w:tcBorders>
          </w:tcPr>
          <w:p w:rsidR="001F32DC" w:rsidRPr="00C3331C" w:rsidRDefault="001F32DC" w:rsidP="00FE57C0">
            <w:pPr>
              <w:spacing w:after="0"/>
              <w:ind w:left="0" w:firstLine="0"/>
              <w:rPr>
                <w:rFonts w:cs="Arial"/>
                <w:sz w:val="20"/>
                <w:szCs w:val="20"/>
              </w:rPr>
            </w:pPr>
            <w:r>
              <w:rPr>
                <w:rFonts w:cs="Arial"/>
                <w:sz w:val="16"/>
                <w:szCs w:val="16"/>
              </w:rPr>
              <w:t>N/A</w:t>
            </w:r>
          </w:p>
        </w:tc>
        <w:tc>
          <w:tcPr>
            <w:tcW w:w="1559" w:type="dxa"/>
            <w:tcBorders>
              <w:bottom w:val="single" w:sz="4" w:space="0" w:color="auto"/>
            </w:tcBorders>
          </w:tcPr>
          <w:p w:rsidR="001F32DC" w:rsidRPr="00C3331C" w:rsidRDefault="001F32DC" w:rsidP="00FE57C0">
            <w:pPr>
              <w:spacing w:after="0"/>
              <w:ind w:left="0" w:firstLine="0"/>
              <w:rPr>
                <w:rFonts w:cs="Arial"/>
                <w:sz w:val="20"/>
                <w:szCs w:val="20"/>
              </w:rPr>
            </w:pPr>
          </w:p>
        </w:tc>
      </w:tr>
      <w:tr w:rsidR="001F32DC" w:rsidRPr="004505F1" w:rsidTr="00AA4EA9">
        <w:tc>
          <w:tcPr>
            <w:tcW w:w="7939" w:type="dxa"/>
            <w:gridSpan w:val="2"/>
            <w:tcBorders>
              <w:bottom w:val="single" w:sz="4" w:space="0" w:color="auto"/>
            </w:tcBorders>
            <w:shd w:val="clear" w:color="auto" w:fill="BFBFBF"/>
          </w:tcPr>
          <w:p w:rsidR="001F32DC" w:rsidRPr="00C3331C" w:rsidRDefault="001F32DC" w:rsidP="00FE57C0">
            <w:pPr>
              <w:spacing w:after="0"/>
              <w:ind w:left="0" w:firstLine="0"/>
              <w:jc w:val="right"/>
              <w:rPr>
                <w:rFonts w:cs="Arial"/>
                <w:b/>
                <w:sz w:val="20"/>
                <w:szCs w:val="20"/>
              </w:rPr>
            </w:pPr>
            <w:r w:rsidRPr="00C3331C">
              <w:rPr>
                <w:rFonts w:cs="Arial"/>
                <w:b/>
                <w:sz w:val="20"/>
                <w:szCs w:val="20"/>
              </w:rPr>
              <w:t>TOTAL STUDY HOURS</w:t>
            </w:r>
          </w:p>
        </w:tc>
        <w:tc>
          <w:tcPr>
            <w:tcW w:w="1559" w:type="dxa"/>
            <w:tcBorders>
              <w:bottom w:val="single" w:sz="4" w:space="0" w:color="auto"/>
            </w:tcBorders>
          </w:tcPr>
          <w:p w:rsidR="001F32DC" w:rsidRPr="00C3331C" w:rsidRDefault="001F32DC" w:rsidP="00FE57C0">
            <w:pPr>
              <w:spacing w:after="0"/>
              <w:ind w:left="0" w:firstLine="0"/>
              <w:rPr>
                <w:rFonts w:cs="Arial"/>
                <w:b/>
                <w:sz w:val="20"/>
                <w:szCs w:val="20"/>
              </w:rPr>
            </w:pPr>
            <w:r>
              <w:rPr>
                <w:rFonts w:cs="Arial"/>
                <w:b/>
                <w:sz w:val="20"/>
                <w:szCs w:val="20"/>
              </w:rPr>
              <w:t>200</w:t>
            </w:r>
          </w:p>
        </w:tc>
      </w:tr>
      <w:tr w:rsidR="001F32DC" w:rsidRPr="000576FA" w:rsidTr="00AA4EA9">
        <w:tc>
          <w:tcPr>
            <w:tcW w:w="9498" w:type="dxa"/>
            <w:gridSpan w:val="3"/>
            <w:tcBorders>
              <w:top w:val="single" w:sz="4" w:space="0" w:color="auto"/>
              <w:left w:val="nil"/>
              <w:bottom w:val="single" w:sz="4" w:space="0" w:color="auto"/>
              <w:right w:val="nil"/>
            </w:tcBorders>
            <w:shd w:val="clear" w:color="auto" w:fill="auto"/>
          </w:tcPr>
          <w:p w:rsidR="001F32DC" w:rsidRPr="00C3331C" w:rsidRDefault="001F32DC" w:rsidP="00FE57C0">
            <w:pPr>
              <w:spacing w:after="0" w:line="240" w:lineRule="auto"/>
              <w:ind w:left="0" w:firstLine="0"/>
              <w:rPr>
                <w:rFonts w:cs="Arial"/>
                <w:sz w:val="4"/>
                <w:szCs w:val="4"/>
              </w:rPr>
            </w:pPr>
          </w:p>
        </w:tc>
      </w:tr>
      <w:tr w:rsidR="001F32DC" w:rsidRPr="004505F1" w:rsidTr="00AA4EA9">
        <w:tc>
          <w:tcPr>
            <w:tcW w:w="9498" w:type="dxa"/>
            <w:gridSpan w:val="3"/>
            <w:tcBorders>
              <w:top w:val="single" w:sz="4" w:space="0" w:color="auto"/>
            </w:tcBorders>
            <w:shd w:val="clear" w:color="auto" w:fill="BFBFBF"/>
          </w:tcPr>
          <w:p w:rsidR="001F32DC" w:rsidRPr="00C3331C" w:rsidRDefault="001F32DC" w:rsidP="00FE57C0">
            <w:pPr>
              <w:spacing w:before="100" w:after="100"/>
              <w:ind w:left="0" w:firstLine="0"/>
              <w:rPr>
                <w:rFonts w:cs="Arial"/>
                <w:b/>
                <w:i/>
                <w:sz w:val="20"/>
                <w:szCs w:val="20"/>
              </w:rPr>
            </w:pPr>
            <w:r w:rsidRPr="00C3331C">
              <w:rPr>
                <w:rFonts w:cs="Arial"/>
                <w:b/>
                <w:i/>
                <w:sz w:val="20"/>
                <w:szCs w:val="20"/>
              </w:rPr>
              <w:t>Assessment tasks</w:t>
            </w:r>
          </w:p>
        </w:tc>
      </w:tr>
      <w:tr w:rsidR="001F32DC" w:rsidRPr="00EF0753" w:rsidTr="00AA4EA9">
        <w:tc>
          <w:tcPr>
            <w:tcW w:w="2813"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Details of assessment on this module</w:t>
            </w:r>
          </w:p>
        </w:tc>
        <w:tc>
          <w:tcPr>
            <w:tcW w:w="6685" w:type="dxa"/>
            <w:gridSpan w:val="2"/>
          </w:tcPr>
          <w:p w:rsidR="001F32DC" w:rsidRPr="00C3331C" w:rsidRDefault="001F32DC" w:rsidP="00FE57C0">
            <w:pPr>
              <w:spacing w:after="0"/>
              <w:ind w:left="0" w:firstLine="0"/>
              <w:rPr>
                <w:rFonts w:cs="Arial"/>
                <w:sz w:val="20"/>
                <w:szCs w:val="20"/>
              </w:rPr>
            </w:pPr>
            <w:bookmarkStart w:id="0" w:name="_GoBack"/>
            <w:r w:rsidRPr="001F32DC">
              <w:rPr>
                <w:rFonts w:cs="Arial"/>
                <w:color w:val="000000"/>
                <w:sz w:val="20"/>
                <w:szCs w:val="20"/>
              </w:rPr>
              <w:t>A 3,000 word assignment on a topic related to nutrition or of interest to the students work practices will be agreed with the module leader. Students will be expected to identify and appraise a public health nutrition problem and propose an appropriate evidence-based course of action, thus preparing them for project development work in practice</w:t>
            </w:r>
            <w:bookmarkEnd w:id="0"/>
            <w:r w:rsidRPr="001F32DC">
              <w:rPr>
                <w:rFonts w:cs="Arial"/>
                <w:color w:val="000000"/>
                <w:sz w:val="20"/>
                <w:szCs w:val="20"/>
              </w:rPr>
              <w:t>.</w:t>
            </w:r>
          </w:p>
        </w:tc>
      </w:tr>
      <w:tr w:rsidR="001F32DC" w:rsidRPr="00EF0753" w:rsidTr="00AA4EA9">
        <w:tc>
          <w:tcPr>
            <w:tcW w:w="7939" w:type="dxa"/>
            <w:gridSpan w:val="2"/>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Types of assessment task</w:t>
            </w:r>
            <w:r w:rsidRPr="00C3331C">
              <w:rPr>
                <w:rStyle w:val="FootnoteReference"/>
                <w:rFonts w:cs="Arial"/>
                <w:b/>
                <w:szCs w:val="20"/>
              </w:rPr>
              <w:footnoteReference w:id="1"/>
            </w:r>
          </w:p>
          <w:p w:rsidR="001F32DC" w:rsidRPr="00C3331C" w:rsidRDefault="001F32DC" w:rsidP="00FE57C0">
            <w:pPr>
              <w:spacing w:after="0"/>
              <w:ind w:left="0" w:firstLine="0"/>
              <w:rPr>
                <w:rFonts w:cs="Arial"/>
                <w:b/>
                <w:sz w:val="20"/>
                <w:szCs w:val="20"/>
              </w:rPr>
            </w:pPr>
            <w:r w:rsidRPr="00C3331C">
              <w:rPr>
                <w:rFonts w:cs="Arial"/>
                <w:sz w:val="16"/>
                <w:szCs w:val="16"/>
              </w:rPr>
              <w:t xml:space="preserve">Indicative list of summative assessment tasks which lead to the award of credit or which are required for progression.  </w:t>
            </w:r>
          </w:p>
        </w:tc>
        <w:tc>
          <w:tcPr>
            <w:tcW w:w="1559"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 weighting</w:t>
            </w:r>
          </w:p>
          <w:p w:rsidR="001F32DC" w:rsidRPr="00C3331C" w:rsidRDefault="001F32DC" w:rsidP="00FE57C0">
            <w:pPr>
              <w:spacing w:after="0"/>
              <w:ind w:left="0" w:firstLine="0"/>
              <w:rPr>
                <w:rFonts w:cs="Arial"/>
                <w:b/>
                <w:sz w:val="20"/>
                <w:szCs w:val="20"/>
              </w:rPr>
            </w:pPr>
            <w:r w:rsidRPr="00C3331C">
              <w:rPr>
                <w:rFonts w:cs="Arial"/>
                <w:sz w:val="16"/>
                <w:szCs w:val="16"/>
              </w:rPr>
              <w:t>(or indicate if component is pass/fail)</w:t>
            </w:r>
          </w:p>
        </w:tc>
      </w:tr>
      <w:tr w:rsidR="001F32DC" w:rsidRPr="00EF0753" w:rsidTr="00AA4EA9">
        <w:tc>
          <w:tcPr>
            <w:tcW w:w="2813" w:type="dxa"/>
            <w:tcBorders>
              <w:top w:val="nil"/>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 xml:space="preserve">WRITTEN </w:t>
            </w:r>
          </w:p>
          <w:p w:rsidR="001F32DC" w:rsidRPr="00C3331C" w:rsidRDefault="001F32DC" w:rsidP="00FE57C0">
            <w:pPr>
              <w:spacing w:after="0"/>
              <w:ind w:left="0" w:firstLine="0"/>
              <w:rPr>
                <w:rFonts w:cs="Arial"/>
                <w:b/>
                <w:sz w:val="20"/>
                <w:szCs w:val="20"/>
              </w:rPr>
            </w:pPr>
          </w:p>
        </w:tc>
        <w:tc>
          <w:tcPr>
            <w:tcW w:w="5126" w:type="dxa"/>
            <w:tcBorders>
              <w:left w:val="single" w:sz="4" w:space="0" w:color="auto"/>
            </w:tcBorders>
          </w:tcPr>
          <w:p w:rsidR="001F32DC" w:rsidRPr="00C3331C" w:rsidRDefault="001F32DC" w:rsidP="00FE57C0">
            <w:pPr>
              <w:spacing w:after="0"/>
              <w:ind w:left="0" w:firstLine="0"/>
              <w:rPr>
                <w:rFonts w:cs="Arial"/>
                <w:sz w:val="20"/>
                <w:szCs w:val="20"/>
              </w:rPr>
            </w:pPr>
          </w:p>
        </w:tc>
        <w:tc>
          <w:tcPr>
            <w:tcW w:w="1559" w:type="dxa"/>
          </w:tcPr>
          <w:p w:rsidR="001F32DC" w:rsidRPr="00C3331C" w:rsidRDefault="001F32DC" w:rsidP="00FE57C0">
            <w:pPr>
              <w:spacing w:after="0"/>
              <w:ind w:left="0" w:firstLine="0"/>
              <w:rPr>
                <w:rFonts w:cs="Arial"/>
                <w:sz w:val="20"/>
                <w:szCs w:val="20"/>
              </w:rPr>
            </w:pPr>
          </w:p>
        </w:tc>
      </w:tr>
      <w:tr w:rsidR="001F32DC" w:rsidRPr="00EF0753" w:rsidTr="00AA4EA9">
        <w:tblPrEx>
          <w:tblCellMar>
            <w:top w:w="0" w:type="dxa"/>
            <w:left w:w="0" w:type="dxa"/>
            <w:bottom w:w="0" w:type="dxa"/>
            <w:right w:w="0" w:type="dxa"/>
          </w:tblCellMar>
        </w:tblPrEx>
        <w:tc>
          <w:tcPr>
            <w:tcW w:w="9498" w:type="dxa"/>
            <w:gridSpan w:val="3"/>
            <w:tcBorders>
              <w:top w:val="nil"/>
              <w:left w:val="single" w:sz="4" w:space="0" w:color="auto"/>
              <w:bottom w:val="single" w:sz="4" w:space="0" w:color="auto"/>
              <w:right w:val="single" w:sz="4" w:space="0" w:color="auto"/>
            </w:tcBorders>
            <w:shd w:val="clear" w:color="auto" w:fill="BFBFBF"/>
          </w:tcPr>
          <w:p w:rsidR="001F32DC" w:rsidRPr="00C3331C" w:rsidRDefault="001F32DC" w:rsidP="00FE57C0">
            <w:pPr>
              <w:spacing w:after="0"/>
              <w:ind w:left="851" w:firstLine="0"/>
              <w:rPr>
                <w:rFonts w:cs="Arial"/>
                <w:sz w:val="4"/>
                <w:szCs w:val="4"/>
              </w:rPr>
            </w:pPr>
          </w:p>
        </w:tc>
      </w:tr>
      <w:tr w:rsidR="001F32DC" w:rsidRPr="00EF0753" w:rsidTr="00AA4EA9">
        <w:tc>
          <w:tcPr>
            <w:tcW w:w="2813" w:type="dxa"/>
            <w:tcBorders>
              <w:top w:val="nil"/>
              <w:left w:val="single" w:sz="4" w:space="0" w:color="auto"/>
              <w:bottom w:val="nil"/>
              <w:right w:val="single" w:sz="4" w:space="0" w:color="auto"/>
            </w:tcBorders>
            <w:shd w:val="clear" w:color="auto" w:fill="BFBFBF"/>
          </w:tcPr>
          <w:p w:rsidR="001F32DC" w:rsidRPr="00C3331C" w:rsidRDefault="001F32DC" w:rsidP="00FE57C0">
            <w:pPr>
              <w:pBdr>
                <w:right w:val="single" w:sz="4" w:space="4" w:color="auto"/>
              </w:pBdr>
              <w:spacing w:after="0"/>
              <w:ind w:left="0" w:firstLine="0"/>
              <w:rPr>
                <w:rFonts w:cs="Arial"/>
                <w:b/>
                <w:sz w:val="20"/>
                <w:szCs w:val="20"/>
              </w:rPr>
            </w:pPr>
            <w:r w:rsidRPr="00C3331C">
              <w:rPr>
                <w:rFonts w:cs="Arial"/>
                <w:b/>
                <w:sz w:val="20"/>
                <w:szCs w:val="20"/>
              </w:rPr>
              <w:t>COURSEWORK</w:t>
            </w:r>
          </w:p>
          <w:p w:rsidR="001F32DC" w:rsidRPr="00C3331C" w:rsidRDefault="001F32DC" w:rsidP="00FE57C0">
            <w:pPr>
              <w:pBdr>
                <w:right w:val="single" w:sz="4" w:space="4" w:color="auto"/>
              </w:pBdr>
              <w:spacing w:after="0"/>
              <w:ind w:left="0" w:firstLine="0"/>
              <w:rPr>
                <w:rFonts w:cs="Arial"/>
                <w:b/>
                <w:sz w:val="20"/>
                <w:szCs w:val="20"/>
              </w:rPr>
            </w:pPr>
          </w:p>
        </w:tc>
        <w:tc>
          <w:tcPr>
            <w:tcW w:w="5126" w:type="dxa"/>
            <w:tcBorders>
              <w:left w:val="single" w:sz="4" w:space="0" w:color="auto"/>
            </w:tcBorders>
          </w:tcPr>
          <w:p w:rsidR="001F32DC" w:rsidRPr="00C3331C" w:rsidRDefault="001F32DC" w:rsidP="00FE57C0">
            <w:pPr>
              <w:spacing w:after="0"/>
              <w:ind w:left="0" w:firstLine="0"/>
              <w:rPr>
                <w:rFonts w:cs="Arial"/>
                <w:sz w:val="20"/>
                <w:szCs w:val="20"/>
              </w:rPr>
            </w:pPr>
            <w:r w:rsidRPr="002827E6">
              <w:rPr>
                <w:rFonts w:cs="Arial"/>
                <w:sz w:val="20"/>
                <w:szCs w:val="16"/>
              </w:rPr>
              <w:t>Written assignment</w:t>
            </w:r>
          </w:p>
        </w:tc>
        <w:tc>
          <w:tcPr>
            <w:tcW w:w="1559" w:type="dxa"/>
          </w:tcPr>
          <w:p w:rsidR="001F32DC" w:rsidRPr="00C3331C" w:rsidRDefault="001F32DC" w:rsidP="00FE57C0">
            <w:pPr>
              <w:spacing w:after="0"/>
              <w:ind w:left="0" w:firstLine="0"/>
              <w:rPr>
                <w:rFonts w:cs="Arial"/>
                <w:sz w:val="20"/>
                <w:szCs w:val="20"/>
              </w:rPr>
            </w:pPr>
            <w:r>
              <w:rPr>
                <w:rFonts w:cs="Arial"/>
                <w:sz w:val="20"/>
                <w:szCs w:val="20"/>
              </w:rPr>
              <w:t>100</w:t>
            </w:r>
          </w:p>
        </w:tc>
      </w:tr>
      <w:tr w:rsidR="001F32DC" w:rsidRPr="00EF0753" w:rsidTr="00AA4EA9">
        <w:tblPrEx>
          <w:tblCellMar>
            <w:top w:w="0" w:type="dxa"/>
            <w:left w:w="0" w:type="dxa"/>
            <w:bottom w:w="0" w:type="dxa"/>
            <w:right w:w="0" w:type="dxa"/>
          </w:tblCellMar>
        </w:tblPrEx>
        <w:tc>
          <w:tcPr>
            <w:tcW w:w="9498" w:type="dxa"/>
            <w:gridSpan w:val="3"/>
            <w:tcBorders>
              <w:top w:val="nil"/>
              <w:left w:val="single" w:sz="4" w:space="0" w:color="auto"/>
              <w:bottom w:val="single" w:sz="4" w:space="0" w:color="auto"/>
              <w:right w:val="single" w:sz="4" w:space="0" w:color="auto"/>
            </w:tcBorders>
            <w:shd w:val="clear" w:color="auto" w:fill="BFBFBF"/>
          </w:tcPr>
          <w:p w:rsidR="001F32DC" w:rsidRPr="00C3331C" w:rsidRDefault="001F32DC" w:rsidP="00FE57C0">
            <w:pPr>
              <w:spacing w:after="0"/>
              <w:ind w:left="851" w:firstLine="0"/>
              <w:rPr>
                <w:rFonts w:cs="Arial"/>
                <w:sz w:val="4"/>
                <w:szCs w:val="4"/>
              </w:rPr>
            </w:pPr>
          </w:p>
        </w:tc>
      </w:tr>
      <w:tr w:rsidR="001F32DC" w:rsidRPr="00EF0753" w:rsidTr="00AA4EA9">
        <w:tc>
          <w:tcPr>
            <w:tcW w:w="2813" w:type="dxa"/>
            <w:tcBorders>
              <w:top w:val="nil"/>
              <w:left w:val="single" w:sz="4" w:space="0" w:color="auto"/>
              <w:bottom w:val="nil"/>
              <w:right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PRACTICAL</w:t>
            </w:r>
          </w:p>
          <w:p w:rsidR="001F32DC" w:rsidRPr="00C3331C" w:rsidRDefault="001F32DC" w:rsidP="00FE57C0">
            <w:pPr>
              <w:spacing w:after="0"/>
              <w:ind w:left="0" w:firstLine="0"/>
              <w:rPr>
                <w:rFonts w:cs="Arial"/>
                <w:b/>
                <w:sz w:val="20"/>
                <w:szCs w:val="20"/>
              </w:rPr>
            </w:pPr>
          </w:p>
        </w:tc>
        <w:tc>
          <w:tcPr>
            <w:tcW w:w="5126" w:type="dxa"/>
            <w:tcBorders>
              <w:left w:val="single" w:sz="4" w:space="0" w:color="auto"/>
            </w:tcBorders>
          </w:tcPr>
          <w:p w:rsidR="001F32DC" w:rsidRPr="00C3331C" w:rsidRDefault="001F32DC" w:rsidP="00FE57C0">
            <w:pPr>
              <w:spacing w:after="0"/>
              <w:ind w:left="0" w:firstLine="0"/>
              <w:rPr>
                <w:rFonts w:cs="Arial"/>
                <w:sz w:val="20"/>
                <w:szCs w:val="20"/>
              </w:rPr>
            </w:pPr>
          </w:p>
        </w:tc>
        <w:tc>
          <w:tcPr>
            <w:tcW w:w="1559" w:type="dxa"/>
          </w:tcPr>
          <w:p w:rsidR="001F32DC" w:rsidRPr="00C3331C" w:rsidRDefault="001F32DC" w:rsidP="00FE57C0">
            <w:pPr>
              <w:spacing w:after="0"/>
              <w:ind w:left="0" w:firstLine="0"/>
              <w:rPr>
                <w:rFonts w:cs="Arial"/>
                <w:sz w:val="20"/>
                <w:szCs w:val="20"/>
              </w:rPr>
            </w:pPr>
          </w:p>
        </w:tc>
      </w:tr>
      <w:tr w:rsidR="001F32DC" w:rsidRPr="00EF0753" w:rsidTr="00AA4EA9">
        <w:tblPrEx>
          <w:tblCellMar>
            <w:top w:w="0" w:type="dxa"/>
            <w:left w:w="0" w:type="dxa"/>
            <w:bottom w:w="0" w:type="dxa"/>
            <w:right w:w="0" w:type="dxa"/>
          </w:tblCellMar>
        </w:tblPrEx>
        <w:tc>
          <w:tcPr>
            <w:tcW w:w="9498" w:type="dxa"/>
            <w:gridSpan w:val="3"/>
            <w:tcBorders>
              <w:top w:val="nil"/>
              <w:left w:val="single" w:sz="4" w:space="0" w:color="auto"/>
              <w:bottom w:val="single" w:sz="4" w:space="0" w:color="auto"/>
              <w:right w:val="single" w:sz="4" w:space="0" w:color="auto"/>
            </w:tcBorders>
            <w:shd w:val="clear" w:color="auto" w:fill="BFBFBF"/>
          </w:tcPr>
          <w:p w:rsidR="001F32DC" w:rsidRPr="00C3331C" w:rsidRDefault="001F32DC" w:rsidP="00FE57C0">
            <w:pPr>
              <w:spacing w:after="0"/>
              <w:ind w:left="851" w:firstLine="0"/>
              <w:rPr>
                <w:rFonts w:cs="Arial"/>
                <w:sz w:val="4"/>
                <w:szCs w:val="4"/>
              </w:rPr>
            </w:pPr>
          </w:p>
        </w:tc>
      </w:tr>
    </w:tbl>
    <w:p w:rsidR="001F32DC" w:rsidRPr="00EF0753" w:rsidRDefault="001F32DC" w:rsidP="001F32DC">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1F32DC" w:rsidRPr="00EF0753" w:rsidTr="00FE57C0">
        <w:tc>
          <w:tcPr>
            <w:tcW w:w="9356" w:type="dxa"/>
            <w:gridSpan w:val="5"/>
            <w:tcBorders>
              <w:bottom w:val="single" w:sz="4" w:space="0" w:color="auto"/>
            </w:tcBorders>
            <w:shd w:val="clear" w:color="auto" w:fill="BFBFBF"/>
          </w:tcPr>
          <w:p w:rsidR="001F32DC" w:rsidRPr="00C3331C" w:rsidRDefault="001F32DC" w:rsidP="00FE57C0">
            <w:pPr>
              <w:pStyle w:val="Heading2"/>
            </w:pPr>
            <w:r w:rsidRPr="00C3331C">
              <w:t>EXAMINATION INFORMATION</w:t>
            </w:r>
          </w:p>
        </w:tc>
      </w:tr>
      <w:tr w:rsidR="001F32DC" w:rsidRPr="00EF0753" w:rsidTr="00FE57C0">
        <w:tc>
          <w:tcPr>
            <w:tcW w:w="2809" w:type="dxa"/>
            <w:tcBorders>
              <w:bottom w:val="single" w:sz="4" w:space="0" w:color="auto"/>
            </w:tcBorders>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 xml:space="preserve">Area examination board </w:t>
            </w:r>
          </w:p>
        </w:tc>
        <w:tc>
          <w:tcPr>
            <w:tcW w:w="6547" w:type="dxa"/>
            <w:gridSpan w:val="4"/>
            <w:tcBorders>
              <w:bottom w:val="single" w:sz="4" w:space="0" w:color="auto"/>
            </w:tcBorders>
          </w:tcPr>
          <w:p w:rsidR="001F32DC" w:rsidRPr="00C3331C" w:rsidRDefault="002827E6" w:rsidP="00FE57C0">
            <w:pPr>
              <w:spacing w:after="0"/>
              <w:ind w:left="0" w:firstLine="0"/>
              <w:rPr>
                <w:rFonts w:cs="Arial"/>
                <w:sz w:val="20"/>
                <w:szCs w:val="20"/>
              </w:rPr>
            </w:pPr>
            <w:r>
              <w:rPr>
                <w:rFonts w:cs="Arial"/>
                <w:sz w:val="20"/>
                <w:szCs w:val="20"/>
              </w:rPr>
              <w:t>DME</w:t>
            </w:r>
            <w:r w:rsidR="001F32DC" w:rsidRPr="003D3F80">
              <w:rPr>
                <w:rFonts w:cs="Arial"/>
                <w:sz w:val="20"/>
                <w:szCs w:val="20"/>
              </w:rPr>
              <w:t xml:space="preserve"> – Area Examination Board</w:t>
            </w:r>
          </w:p>
        </w:tc>
      </w:tr>
      <w:tr w:rsidR="001F32DC" w:rsidRPr="004505F1" w:rsidTr="00FE57C0">
        <w:tc>
          <w:tcPr>
            <w:tcW w:w="9356" w:type="dxa"/>
            <w:gridSpan w:val="5"/>
            <w:tcBorders>
              <w:top w:val="single" w:sz="4" w:space="0" w:color="auto"/>
              <w:left w:val="nil"/>
              <w:bottom w:val="single" w:sz="4" w:space="0" w:color="auto"/>
              <w:right w:val="nil"/>
            </w:tcBorders>
            <w:shd w:val="clear" w:color="auto" w:fill="FFFFFF"/>
          </w:tcPr>
          <w:p w:rsidR="001F32DC" w:rsidRPr="00C3331C" w:rsidRDefault="001F32DC" w:rsidP="00FE57C0">
            <w:pPr>
              <w:spacing w:before="100" w:after="0"/>
              <w:ind w:left="0" w:firstLine="0"/>
              <w:rPr>
                <w:rFonts w:ascii="Times New Roman" w:hAnsi="Times New Roman" w:cs="Arial"/>
                <w:b/>
                <w:i/>
                <w:sz w:val="20"/>
                <w:szCs w:val="20"/>
              </w:rPr>
            </w:pPr>
            <w:r>
              <w:rPr>
                <w:rFonts w:cs="Arial"/>
                <w:sz w:val="16"/>
                <w:szCs w:val="16"/>
              </w:rPr>
              <w:t>Refer to University</w:t>
            </w:r>
            <w:r w:rsidRPr="00C3331C">
              <w:rPr>
                <w:rFonts w:cs="Arial"/>
                <w:sz w:val="16"/>
                <w:szCs w:val="16"/>
              </w:rPr>
              <w:t xml:space="preserve"> for guidance in completing the following sections</w:t>
            </w:r>
          </w:p>
        </w:tc>
      </w:tr>
      <w:tr w:rsidR="001F32DC" w:rsidRPr="004505F1" w:rsidTr="00FE57C0">
        <w:tc>
          <w:tcPr>
            <w:tcW w:w="9356" w:type="dxa"/>
            <w:gridSpan w:val="5"/>
            <w:tcBorders>
              <w:top w:val="single" w:sz="4" w:space="0" w:color="auto"/>
            </w:tcBorders>
            <w:shd w:val="clear" w:color="auto" w:fill="BFBFBF"/>
          </w:tcPr>
          <w:p w:rsidR="001F32DC" w:rsidRPr="00C3331C" w:rsidRDefault="001F32DC" w:rsidP="00FE57C0">
            <w:pPr>
              <w:spacing w:before="100" w:after="0"/>
              <w:ind w:left="0" w:firstLine="0"/>
              <w:rPr>
                <w:rFonts w:cs="Arial"/>
                <w:sz w:val="20"/>
                <w:szCs w:val="20"/>
              </w:rPr>
            </w:pPr>
            <w:r w:rsidRPr="00C3331C">
              <w:rPr>
                <w:rFonts w:cs="Arial"/>
                <w:b/>
                <w:i/>
                <w:sz w:val="20"/>
                <w:szCs w:val="20"/>
              </w:rPr>
              <w:t>External examiners</w:t>
            </w:r>
          </w:p>
          <w:p w:rsidR="001F32DC" w:rsidRPr="00C3331C" w:rsidRDefault="001F32DC" w:rsidP="00FE57C0">
            <w:pPr>
              <w:spacing w:after="0"/>
              <w:ind w:left="0" w:firstLine="0"/>
              <w:rPr>
                <w:rFonts w:cs="Arial"/>
                <w:sz w:val="16"/>
                <w:szCs w:val="16"/>
              </w:rPr>
            </w:pPr>
          </w:p>
        </w:tc>
      </w:tr>
      <w:tr w:rsidR="001F32DC" w:rsidRPr="00EF0753" w:rsidTr="00FE57C0">
        <w:tc>
          <w:tcPr>
            <w:tcW w:w="2986" w:type="dxa"/>
            <w:gridSpan w:val="2"/>
            <w:shd w:val="clear" w:color="auto" w:fill="BFBFBF"/>
          </w:tcPr>
          <w:p w:rsidR="001F32DC" w:rsidRPr="00C3331C" w:rsidRDefault="001F32DC" w:rsidP="00FE57C0">
            <w:pPr>
              <w:spacing w:after="0"/>
              <w:ind w:left="0" w:firstLine="0"/>
              <w:rPr>
                <w:rFonts w:ascii="Times New Roman" w:hAnsi="Times New Roman" w:cs="Arial"/>
                <w:b/>
                <w:sz w:val="20"/>
                <w:szCs w:val="20"/>
              </w:rPr>
            </w:pPr>
            <w:r w:rsidRPr="00C3331C">
              <w:rPr>
                <w:rFonts w:cs="Arial"/>
                <w:b/>
                <w:sz w:val="20"/>
                <w:szCs w:val="20"/>
              </w:rPr>
              <w:t>Name</w:t>
            </w:r>
          </w:p>
        </w:tc>
        <w:tc>
          <w:tcPr>
            <w:tcW w:w="3110"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Position and institution</w:t>
            </w:r>
          </w:p>
        </w:tc>
        <w:tc>
          <w:tcPr>
            <w:tcW w:w="1843"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Date appointed</w:t>
            </w:r>
          </w:p>
        </w:tc>
        <w:tc>
          <w:tcPr>
            <w:tcW w:w="1417"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Date tenure ends</w:t>
            </w:r>
          </w:p>
        </w:tc>
      </w:tr>
      <w:tr w:rsidR="001F32DC" w:rsidRPr="00EF0753" w:rsidTr="00FE57C0">
        <w:tc>
          <w:tcPr>
            <w:tcW w:w="2986" w:type="dxa"/>
            <w:gridSpan w:val="2"/>
            <w:shd w:val="clear" w:color="auto" w:fill="auto"/>
          </w:tcPr>
          <w:p w:rsidR="001F32DC" w:rsidRPr="000216C6" w:rsidRDefault="001F32DC" w:rsidP="00FE57C0">
            <w:pPr>
              <w:spacing w:after="0"/>
              <w:ind w:left="0" w:firstLine="0"/>
              <w:rPr>
                <w:rFonts w:cs="Arial"/>
                <w:sz w:val="20"/>
                <w:szCs w:val="20"/>
              </w:rPr>
            </w:pPr>
            <w:r>
              <w:rPr>
                <w:rFonts w:cs="Arial"/>
                <w:sz w:val="20"/>
                <w:szCs w:val="20"/>
              </w:rPr>
              <w:t>Dr Vicki Taylor</w:t>
            </w:r>
          </w:p>
        </w:tc>
        <w:tc>
          <w:tcPr>
            <w:tcW w:w="3110" w:type="dxa"/>
            <w:shd w:val="clear" w:color="auto" w:fill="auto"/>
          </w:tcPr>
          <w:p w:rsidR="001F32DC" w:rsidRPr="000216C6" w:rsidRDefault="001F32DC" w:rsidP="00FE57C0">
            <w:pPr>
              <w:spacing w:after="0"/>
              <w:ind w:left="0" w:firstLine="0"/>
              <w:rPr>
                <w:rFonts w:cs="Arial"/>
                <w:sz w:val="20"/>
                <w:szCs w:val="20"/>
              </w:rPr>
            </w:pPr>
            <w:r>
              <w:rPr>
                <w:rFonts w:cs="Arial"/>
                <w:sz w:val="20"/>
                <w:szCs w:val="20"/>
              </w:rPr>
              <w:t>Senior Lecture, Faculty of Health and Social Science, London South Bank University</w:t>
            </w:r>
          </w:p>
        </w:tc>
        <w:tc>
          <w:tcPr>
            <w:tcW w:w="1843" w:type="dxa"/>
            <w:shd w:val="clear" w:color="auto" w:fill="auto"/>
          </w:tcPr>
          <w:p w:rsidR="001F32DC" w:rsidRPr="00C3331C" w:rsidRDefault="001F32DC" w:rsidP="00FE57C0">
            <w:pPr>
              <w:spacing w:after="0"/>
              <w:ind w:left="0" w:firstLine="0"/>
              <w:rPr>
                <w:rFonts w:cs="Arial"/>
                <w:sz w:val="20"/>
                <w:szCs w:val="20"/>
              </w:rPr>
            </w:pPr>
            <w:r>
              <w:rPr>
                <w:rFonts w:cs="Arial"/>
                <w:sz w:val="20"/>
                <w:szCs w:val="20"/>
              </w:rPr>
              <w:t>Feb 2014</w:t>
            </w:r>
          </w:p>
        </w:tc>
        <w:tc>
          <w:tcPr>
            <w:tcW w:w="1417" w:type="dxa"/>
            <w:shd w:val="clear" w:color="auto" w:fill="auto"/>
          </w:tcPr>
          <w:p w:rsidR="001F32DC" w:rsidRPr="00C3331C" w:rsidRDefault="001F32DC" w:rsidP="00FE57C0">
            <w:pPr>
              <w:spacing w:after="0"/>
              <w:ind w:left="0" w:firstLine="0"/>
              <w:rPr>
                <w:rFonts w:cs="Arial"/>
                <w:sz w:val="20"/>
                <w:szCs w:val="20"/>
              </w:rPr>
            </w:pPr>
            <w:r>
              <w:rPr>
                <w:rFonts w:cs="Arial"/>
                <w:sz w:val="20"/>
                <w:szCs w:val="20"/>
              </w:rPr>
              <w:t>Feb 2018</w:t>
            </w:r>
          </w:p>
        </w:tc>
      </w:tr>
    </w:tbl>
    <w:p w:rsidR="001F32DC" w:rsidRPr="00EF0753" w:rsidRDefault="001F32DC" w:rsidP="001F32DC">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1F32DC" w:rsidRPr="00EF0753" w:rsidTr="00FE57C0">
        <w:tc>
          <w:tcPr>
            <w:tcW w:w="9356" w:type="dxa"/>
            <w:gridSpan w:val="6"/>
            <w:shd w:val="clear" w:color="auto" w:fill="BFBFBF"/>
          </w:tcPr>
          <w:p w:rsidR="001F32DC" w:rsidRPr="00C3331C" w:rsidRDefault="001F32DC" w:rsidP="00FE57C0">
            <w:pPr>
              <w:pStyle w:val="Heading2"/>
            </w:pPr>
            <w:r w:rsidRPr="00C3331C">
              <w:t>QUALITY ASSURANCE</w:t>
            </w:r>
          </w:p>
        </w:tc>
      </w:tr>
      <w:tr w:rsidR="001F32DC" w:rsidRPr="00EF0753" w:rsidTr="0046087C">
        <w:tc>
          <w:tcPr>
            <w:tcW w:w="2810"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Date of first approval</w:t>
            </w:r>
          </w:p>
          <w:p w:rsidR="001F32DC" w:rsidRPr="00C3331C" w:rsidRDefault="001F32DC" w:rsidP="00FE57C0">
            <w:pPr>
              <w:spacing w:after="0"/>
              <w:ind w:left="0" w:firstLine="0"/>
              <w:rPr>
                <w:rFonts w:cs="Arial"/>
                <w:sz w:val="16"/>
                <w:szCs w:val="16"/>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shd w:val="clear" w:color="auto" w:fill="auto"/>
          </w:tcPr>
          <w:p w:rsidR="001F32DC" w:rsidRPr="00C3331C" w:rsidRDefault="0046087C" w:rsidP="00FE57C0">
            <w:pPr>
              <w:spacing w:after="0"/>
              <w:ind w:left="0" w:firstLine="0"/>
              <w:rPr>
                <w:rFonts w:cs="Arial"/>
                <w:sz w:val="20"/>
                <w:szCs w:val="20"/>
              </w:rPr>
            </w:pPr>
            <w:r>
              <w:rPr>
                <w:rFonts w:cs="Arial"/>
                <w:sz w:val="20"/>
                <w:szCs w:val="20"/>
              </w:rPr>
              <w:t>Nov 2007</w:t>
            </w:r>
          </w:p>
        </w:tc>
      </w:tr>
      <w:tr w:rsidR="001F32DC" w:rsidRPr="00EF0753" w:rsidTr="0046087C">
        <w:tc>
          <w:tcPr>
            <w:tcW w:w="2810"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Date of last revision</w:t>
            </w:r>
          </w:p>
          <w:p w:rsidR="001F32DC" w:rsidRPr="00C3331C" w:rsidRDefault="001F32DC" w:rsidP="00FE57C0">
            <w:pPr>
              <w:spacing w:after="0"/>
              <w:ind w:left="0" w:firstLine="0"/>
              <w:rPr>
                <w:rFonts w:cs="Arial"/>
                <w:b/>
                <w:sz w:val="20"/>
                <w:szCs w:val="20"/>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shd w:val="clear" w:color="auto" w:fill="auto"/>
          </w:tcPr>
          <w:p w:rsidR="001F32DC" w:rsidRPr="00C3331C" w:rsidRDefault="0046087C" w:rsidP="00FE57C0">
            <w:pPr>
              <w:spacing w:after="0"/>
              <w:ind w:left="0" w:firstLine="0"/>
              <w:rPr>
                <w:rFonts w:cs="Arial"/>
                <w:sz w:val="20"/>
                <w:szCs w:val="20"/>
              </w:rPr>
            </w:pPr>
            <w:r>
              <w:rPr>
                <w:rFonts w:cs="Arial"/>
                <w:sz w:val="20"/>
                <w:szCs w:val="20"/>
              </w:rPr>
              <w:t>June 2015</w:t>
            </w:r>
          </w:p>
        </w:tc>
      </w:tr>
      <w:tr w:rsidR="001F32DC" w:rsidRPr="00EF0753" w:rsidTr="0046087C">
        <w:tc>
          <w:tcPr>
            <w:tcW w:w="2810"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 xml:space="preserve">Date of approval for this </w:t>
            </w:r>
            <w:r w:rsidRPr="00C3331C">
              <w:rPr>
                <w:rFonts w:cs="Arial"/>
                <w:b/>
                <w:sz w:val="20"/>
                <w:szCs w:val="20"/>
              </w:rPr>
              <w:lastRenderedPageBreak/>
              <w:t>version</w:t>
            </w:r>
          </w:p>
        </w:tc>
        <w:tc>
          <w:tcPr>
            <w:tcW w:w="6546" w:type="dxa"/>
            <w:gridSpan w:val="5"/>
            <w:shd w:val="clear" w:color="auto" w:fill="auto"/>
          </w:tcPr>
          <w:p w:rsidR="001F32DC" w:rsidRPr="00C3331C" w:rsidRDefault="0046087C" w:rsidP="00FE57C0">
            <w:pPr>
              <w:spacing w:after="0"/>
              <w:ind w:left="0" w:firstLine="0"/>
              <w:rPr>
                <w:rFonts w:cs="Arial"/>
                <w:sz w:val="20"/>
                <w:szCs w:val="20"/>
              </w:rPr>
            </w:pPr>
            <w:r>
              <w:rPr>
                <w:rFonts w:cs="Arial"/>
                <w:sz w:val="20"/>
                <w:szCs w:val="20"/>
              </w:rPr>
              <w:lastRenderedPageBreak/>
              <w:t>June 2015</w:t>
            </w:r>
          </w:p>
        </w:tc>
      </w:tr>
      <w:tr w:rsidR="001F32DC" w:rsidRPr="00EF0753" w:rsidTr="0046087C">
        <w:tc>
          <w:tcPr>
            <w:tcW w:w="2810" w:type="dxa"/>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Version number</w:t>
            </w:r>
          </w:p>
        </w:tc>
        <w:tc>
          <w:tcPr>
            <w:tcW w:w="6546" w:type="dxa"/>
            <w:gridSpan w:val="5"/>
            <w:shd w:val="clear" w:color="auto" w:fill="auto"/>
          </w:tcPr>
          <w:p w:rsidR="001F32DC" w:rsidRPr="00C3331C" w:rsidRDefault="0046087C" w:rsidP="00FE57C0">
            <w:pPr>
              <w:spacing w:after="0"/>
              <w:ind w:left="0" w:firstLine="0"/>
              <w:rPr>
                <w:rFonts w:cs="Arial"/>
                <w:sz w:val="20"/>
                <w:szCs w:val="20"/>
              </w:rPr>
            </w:pPr>
            <w:r>
              <w:rPr>
                <w:rFonts w:cs="Arial"/>
                <w:sz w:val="20"/>
                <w:szCs w:val="20"/>
              </w:rPr>
              <w:t>4</w:t>
            </w:r>
          </w:p>
        </w:tc>
      </w:tr>
      <w:tr w:rsidR="001F32DC" w:rsidRPr="00EF0753" w:rsidTr="0046087C">
        <w:tc>
          <w:tcPr>
            <w:tcW w:w="2810" w:type="dxa"/>
            <w:shd w:val="clear" w:color="auto" w:fill="BFBFBF"/>
          </w:tcPr>
          <w:p w:rsidR="001F32DC" w:rsidRPr="00C3331C" w:rsidRDefault="001F32DC" w:rsidP="00FE57C0">
            <w:pPr>
              <w:spacing w:after="0"/>
              <w:ind w:left="0" w:firstLine="0"/>
              <w:rPr>
                <w:rFonts w:cs="Arial"/>
                <w:sz w:val="20"/>
                <w:szCs w:val="20"/>
              </w:rPr>
            </w:pPr>
            <w:r w:rsidRPr="00C3331C">
              <w:rPr>
                <w:rFonts w:cs="Arial"/>
                <w:b/>
                <w:sz w:val="20"/>
                <w:szCs w:val="20"/>
              </w:rPr>
              <w:t>Modules replaced</w:t>
            </w:r>
          </w:p>
          <w:p w:rsidR="001F32DC" w:rsidRPr="00C3331C" w:rsidRDefault="001F32DC" w:rsidP="00FE57C0">
            <w:pPr>
              <w:spacing w:after="0"/>
              <w:ind w:left="0" w:firstLine="0"/>
              <w:rPr>
                <w:rFonts w:cs="Arial"/>
                <w:sz w:val="16"/>
                <w:szCs w:val="16"/>
              </w:rPr>
            </w:pPr>
            <w:r w:rsidRPr="00C3331C">
              <w:rPr>
                <w:rFonts w:cs="Arial"/>
                <w:sz w:val="16"/>
                <w:szCs w:val="16"/>
              </w:rPr>
              <w:t>Specify codes of modules for which this is a replacement</w:t>
            </w:r>
          </w:p>
        </w:tc>
        <w:tc>
          <w:tcPr>
            <w:tcW w:w="6546" w:type="dxa"/>
            <w:gridSpan w:val="5"/>
            <w:shd w:val="clear" w:color="auto" w:fill="auto"/>
          </w:tcPr>
          <w:p w:rsidR="001F32DC" w:rsidRPr="00C3331C" w:rsidRDefault="0046087C" w:rsidP="00FE57C0">
            <w:pPr>
              <w:spacing w:after="0"/>
              <w:ind w:left="0" w:firstLine="0"/>
              <w:rPr>
                <w:rFonts w:cs="Arial"/>
                <w:sz w:val="20"/>
                <w:szCs w:val="20"/>
              </w:rPr>
            </w:pPr>
            <w:r>
              <w:rPr>
                <w:rFonts w:cs="Arial"/>
                <w:sz w:val="20"/>
                <w:szCs w:val="20"/>
              </w:rPr>
              <w:t>NA</w:t>
            </w:r>
          </w:p>
        </w:tc>
      </w:tr>
      <w:tr w:rsidR="001F32DC" w:rsidRPr="00EF0753" w:rsidTr="00FE57C0">
        <w:tblPrEx>
          <w:tblCellMar>
            <w:top w:w="0" w:type="dxa"/>
            <w:left w:w="0" w:type="dxa"/>
            <w:bottom w:w="0" w:type="dxa"/>
            <w:right w:w="0" w:type="dxa"/>
          </w:tblCellMar>
        </w:tblPrEx>
        <w:tc>
          <w:tcPr>
            <w:tcW w:w="5753" w:type="dxa"/>
            <w:gridSpan w:val="2"/>
            <w:shd w:val="clear" w:color="auto" w:fill="BFBFBF"/>
          </w:tcPr>
          <w:p w:rsidR="001F32DC" w:rsidRPr="00C3331C" w:rsidRDefault="001F32DC" w:rsidP="00FE57C0">
            <w:pPr>
              <w:spacing w:after="0"/>
              <w:ind w:left="0" w:firstLine="0"/>
              <w:rPr>
                <w:rFonts w:cs="Arial"/>
                <w:b/>
                <w:sz w:val="20"/>
                <w:szCs w:val="20"/>
              </w:rPr>
            </w:pPr>
            <w:r w:rsidRPr="00C3331C">
              <w:rPr>
                <w:rFonts w:cs="Arial"/>
                <w:b/>
                <w:sz w:val="20"/>
                <w:szCs w:val="20"/>
              </w:rPr>
              <w:t>Available as free-standing module?</w:t>
            </w:r>
          </w:p>
        </w:tc>
        <w:tc>
          <w:tcPr>
            <w:tcW w:w="1442" w:type="dxa"/>
            <w:shd w:val="clear" w:color="auto" w:fill="auto"/>
          </w:tcPr>
          <w:p w:rsidR="001F32DC" w:rsidRPr="00C3331C" w:rsidRDefault="001F32DC" w:rsidP="00FE57C0">
            <w:pPr>
              <w:spacing w:after="0"/>
              <w:ind w:left="0" w:firstLine="0"/>
              <w:jc w:val="center"/>
              <w:rPr>
                <w:rFonts w:cs="Arial"/>
                <w:sz w:val="20"/>
                <w:szCs w:val="20"/>
              </w:rPr>
            </w:pPr>
            <w:r w:rsidRPr="00C3331C">
              <w:rPr>
                <w:rFonts w:cs="Arial"/>
                <w:sz w:val="20"/>
                <w:szCs w:val="20"/>
              </w:rPr>
              <w:t>Yes</w:t>
            </w:r>
          </w:p>
        </w:tc>
        <w:tc>
          <w:tcPr>
            <w:tcW w:w="362" w:type="dxa"/>
            <w:shd w:val="clear" w:color="auto" w:fill="auto"/>
          </w:tcPr>
          <w:p w:rsidR="001F32DC" w:rsidRPr="00C3331C" w:rsidRDefault="001F32DC" w:rsidP="00FE57C0">
            <w:pPr>
              <w:spacing w:after="0"/>
              <w:ind w:left="0" w:firstLine="0"/>
              <w:jc w:val="center"/>
              <w:rPr>
                <w:rFonts w:cs="Arial"/>
                <w:sz w:val="20"/>
                <w:szCs w:val="20"/>
              </w:rPr>
            </w:pPr>
            <w:r>
              <w:rPr>
                <w:rFonts w:cs="Arial"/>
                <w:sz w:val="20"/>
                <w:szCs w:val="20"/>
              </w:rPr>
              <w:t>X</w:t>
            </w:r>
          </w:p>
        </w:tc>
        <w:tc>
          <w:tcPr>
            <w:tcW w:w="1361" w:type="dxa"/>
            <w:shd w:val="clear" w:color="auto" w:fill="auto"/>
          </w:tcPr>
          <w:p w:rsidR="001F32DC" w:rsidRPr="00C3331C" w:rsidRDefault="001F32DC" w:rsidP="00FE57C0">
            <w:pPr>
              <w:spacing w:after="0"/>
              <w:ind w:left="0" w:firstLine="0"/>
              <w:jc w:val="center"/>
              <w:rPr>
                <w:rFonts w:cs="Arial"/>
                <w:sz w:val="20"/>
                <w:szCs w:val="20"/>
              </w:rPr>
            </w:pPr>
            <w:r w:rsidRPr="00C3331C">
              <w:rPr>
                <w:rFonts w:cs="Arial"/>
                <w:sz w:val="20"/>
                <w:szCs w:val="20"/>
              </w:rPr>
              <w:t>No</w:t>
            </w:r>
          </w:p>
        </w:tc>
        <w:tc>
          <w:tcPr>
            <w:tcW w:w="438" w:type="dxa"/>
            <w:shd w:val="clear" w:color="auto" w:fill="auto"/>
          </w:tcPr>
          <w:p w:rsidR="001F32DC" w:rsidRPr="00C3331C" w:rsidRDefault="001F32DC" w:rsidP="00FE57C0">
            <w:pPr>
              <w:spacing w:after="0"/>
              <w:ind w:left="0" w:firstLine="0"/>
              <w:jc w:val="center"/>
              <w:rPr>
                <w:rFonts w:cs="Arial"/>
                <w:sz w:val="20"/>
                <w:szCs w:val="20"/>
              </w:rPr>
            </w:pPr>
          </w:p>
        </w:tc>
      </w:tr>
    </w:tbl>
    <w:p w:rsidR="001F32DC" w:rsidRPr="00EF0753" w:rsidRDefault="001F32DC" w:rsidP="001F32DC">
      <w:pPr>
        <w:spacing w:before="100" w:after="100"/>
        <w:ind w:left="0" w:firstLine="0"/>
        <w:rPr>
          <w:rFonts w:cs="Arial"/>
        </w:rPr>
      </w:pPr>
    </w:p>
    <w:p w:rsidR="001F32DC" w:rsidRDefault="001F32DC" w:rsidP="001F32DC"/>
    <w:p w:rsidR="001F32DC" w:rsidRDefault="001F32DC" w:rsidP="001F32DC"/>
    <w:p w:rsidR="001F32DC" w:rsidRDefault="001F32DC" w:rsidP="001F32DC"/>
    <w:p w:rsidR="00CE2734" w:rsidRDefault="00CE2734"/>
    <w:sectPr w:rsidR="00CE2734" w:rsidSect="009F605B">
      <w:footerReference w:type="default" r:id="rId16"/>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322" w:rsidRDefault="00874322" w:rsidP="001F32DC">
      <w:pPr>
        <w:spacing w:after="0" w:line="240" w:lineRule="auto"/>
      </w:pPr>
      <w:r>
        <w:separator/>
      </w:r>
    </w:p>
  </w:endnote>
  <w:endnote w:type="continuationSeparator" w:id="0">
    <w:p w:rsidR="00874322" w:rsidRDefault="00874322" w:rsidP="001F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BA" w:rsidRPr="009F605B" w:rsidRDefault="00874322">
    <w:pPr>
      <w:pStyle w:val="Footer"/>
      <w:rPr>
        <w:rFonts w:ascii="Arial" w:hAnsi="Arial" w:cs="Arial"/>
        <w:sz w:val="16"/>
        <w:szCs w:val="16"/>
      </w:rPr>
    </w:pPr>
    <w:r>
      <w:rPr>
        <w:rFonts w:ascii="Arial" w:hAnsi="Arial" w:cs="Arial"/>
        <w:sz w:val="16"/>
        <w:szCs w:val="16"/>
      </w:rPr>
      <w:t>Module descriptor template:  updated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322" w:rsidRDefault="00874322" w:rsidP="001F32DC">
      <w:pPr>
        <w:spacing w:after="0" w:line="240" w:lineRule="auto"/>
      </w:pPr>
      <w:r>
        <w:separator/>
      </w:r>
    </w:p>
  </w:footnote>
  <w:footnote w:type="continuationSeparator" w:id="0">
    <w:p w:rsidR="00874322" w:rsidRDefault="00874322" w:rsidP="001F32DC">
      <w:pPr>
        <w:spacing w:after="0" w:line="240" w:lineRule="auto"/>
      </w:pPr>
      <w:r>
        <w:continuationSeparator/>
      </w:r>
    </w:p>
  </w:footnote>
  <w:footnote w:id="1">
    <w:p w:rsidR="001F32DC" w:rsidRPr="00A32C7F" w:rsidRDefault="001F32DC" w:rsidP="001F32DC">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61CB4"/>
    <w:multiLevelType w:val="hybridMultilevel"/>
    <w:tmpl w:val="952E9EC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64BD01C1"/>
    <w:multiLevelType w:val="hybridMultilevel"/>
    <w:tmpl w:val="9EC699F2"/>
    <w:lvl w:ilvl="0" w:tplc="08090001">
      <w:start w:val="1"/>
      <w:numFmt w:val="bullet"/>
      <w:lvlText w:val=""/>
      <w:lvlJc w:val="left"/>
      <w:pPr>
        <w:ind w:left="720" w:hanging="360"/>
      </w:pPr>
      <w:rPr>
        <w:rFonts w:ascii="Symbol" w:hAnsi="Symbol" w:hint="default"/>
      </w:rPr>
    </w:lvl>
    <w:lvl w:ilvl="1" w:tplc="02082A18">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DC"/>
    <w:rsid w:val="001F32DC"/>
    <w:rsid w:val="002827E6"/>
    <w:rsid w:val="0046087C"/>
    <w:rsid w:val="00755284"/>
    <w:rsid w:val="00874322"/>
    <w:rsid w:val="0089442D"/>
    <w:rsid w:val="008B5C70"/>
    <w:rsid w:val="00AA4EA9"/>
    <w:rsid w:val="00C962A3"/>
    <w:rsid w:val="00CE2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0B9C2-685B-4312-9F01-84225FB4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DC"/>
    <w:pPr>
      <w:ind w:left="720" w:hanging="720"/>
    </w:pPr>
    <w:rPr>
      <w:rFonts w:ascii="Arial" w:eastAsia="Times New Roman" w:hAnsi="Arial" w:cs="Times New Roman"/>
      <w:szCs w:val="24"/>
      <w:lang w:eastAsia="en-GB"/>
    </w:rPr>
  </w:style>
  <w:style w:type="paragraph" w:styleId="Heading2">
    <w:name w:val="heading 2"/>
    <w:basedOn w:val="Normal"/>
    <w:next w:val="Normal"/>
    <w:link w:val="Heading2Char"/>
    <w:autoRedefine/>
    <w:qFormat/>
    <w:rsid w:val="001F32DC"/>
    <w:pPr>
      <w:keepNext/>
      <w:spacing w:before="100" w:after="100" w:line="240" w:lineRule="auto"/>
      <w:ind w:left="0" w:firstLine="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32DC"/>
    <w:rPr>
      <w:rFonts w:ascii="Arial" w:eastAsia="Times New Roman" w:hAnsi="Arial" w:cs="Arial"/>
      <w:b/>
      <w:bCs/>
      <w:iCs/>
      <w:szCs w:val="28"/>
      <w:lang w:eastAsia="en-GB"/>
    </w:rPr>
  </w:style>
  <w:style w:type="paragraph" w:styleId="FootnoteText">
    <w:name w:val="footnote text"/>
    <w:basedOn w:val="Normal"/>
    <w:link w:val="FootnoteTextChar"/>
    <w:uiPriority w:val="99"/>
    <w:rsid w:val="001F32DC"/>
    <w:pPr>
      <w:numPr>
        <w:numId w:val="1"/>
      </w:numPr>
    </w:pPr>
    <w:rPr>
      <w:rFonts w:ascii="Bembo" w:hAnsi="Bembo"/>
      <w:szCs w:val="20"/>
    </w:rPr>
  </w:style>
  <w:style w:type="character" w:customStyle="1" w:styleId="FootnoteTextChar">
    <w:name w:val="Footnote Text Char"/>
    <w:basedOn w:val="DefaultParagraphFont"/>
    <w:link w:val="FootnoteText"/>
    <w:uiPriority w:val="99"/>
    <w:rsid w:val="001F32DC"/>
    <w:rPr>
      <w:rFonts w:ascii="Bembo" w:eastAsia="Times New Roman" w:hAnsi="Bembo" w:cs="Times New Roman"/>
      <w:szCs w:val="20"/>
      <w:lang w:eastAsia="en-GB"/>
    </w:rPr>
  </w:style>
  <w:style w:type="paragraph" w:styleId="Footer">
    <w:name w:val="footer"/>
    <w:basedOn w:val="Normal"/>
    <w:link w:val="FooterChar"/>
    <w:rsid w:val="001F32DC"/>
    <w:pPr>
      <w:tabs>
        <w:tab w:val="center" w:pos="4320"/>
        <w:tab w:val="right" w:pos="8640"/>
      </w:tabs>
    </w:pPr>
    <w:rPr>
      <w:rFonts w:ascii="Bembo" w:hAnsi="Bembo"/>
      <w:szCs w:val="20"/>
    </w:rPr>
  </w:style>
  <w:style w:type="character" w:customStyle="1" w:styleId="FooterChar">
    <w:name w:val="Footer Char"/>
    <w:basedOn w:val="DefaultParagraphFont"/>
    <w:link w:val="Footer"/>
    <w:rsid w:val="001F32DC"/>
    <w:rPr>
      <w:rFonts w:ascii="Bembo" w:eastAsia="Times New Roman" w:hAnsi="Bembo" w:cs="Times New Roman"/>
      <w:szCs w:val="20"/>
      <w:lang w:eastAsia="en-GB"/>
    </w:rPr>
  </w:style>
  <w:style w:type="character" w:styleId="FootnoteReference">
    <w:name w:val="footnote reference"/>
    <w:semiHidden/>
    <w:rsid w:val="001F32DC"/>
    <w:rPr>
      <w:position w:val="6"/>
      <w:sz w:val="16"/>
    </w:rPr>
  </w:style>
  <w:style w:type="character" w:styleId="Hyperlink">
    <w:name w:val="Hyperlink"/>
    <w:basedOn w:val="DefaultParagraphFont"/>
    <w:uiPriority w:val="99"/>
    <w:unhideWhenUsed/>
    <w:rsid w:val="001F32DC"/>
    <w:rPr>
      <w:color w:val="0000FF" w:themeColor="hyperlink"/>
      <w:u w:val="single"/>
    </w:rPr>
  </w:style>
  <w:style w:type="paragraph" w:styleId="BalloonText">
    <w:name w:val="Balloon Text"/>
    <w:basedOn w:val="Normal"/>
    <w:link w:val="BalloonTextChar"/>
    <w:uiPriority w:val="99"/>
    <w:semiHidden/>
    <w:unhideWhenUsed/>
    <w:rsid w:val="001F3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2DC"/>
    <w:rPr>
      <w:rFonts w:ascii="Tahoma" w:eastAsia="Times New Roman" w:hAnsi="Tahoma" w:cs="Tahoma"/>
      <w:sz w:val="16"/>
      <w:szCs w:val="16"/>
      <w:lang w:eastAsia="en-GB"/>
    </w:rPr>
  </w:style>
  <w:style w:type="paragraph" w:styleId="ListParagraph">
    <w:name w:val="List Paragraph"/>
    <w:basedOn w:val="Normal"/>
    <w:uiPriority w:val="34"/>
    <w:qFormat/>
    <w:rsid w:val="002827E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livewell/loseweight/Pages/Loseweighthome.aspx" TargetMode="External"/><Relationship Id="rId13" Type="http://schemas.openxmlformats.org/officeDocument/2006/relationships/hyperlink" Target="http://www.ukhealthforum.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collections/tackling-obesities-future-choi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qbKZYryRl4M" TargetMode="External"/><Relationship Id="rId5" Type="http://schemas.openxmlformats.org/officeDocument/2006/relationships/footnotes" Target="footnotes.xml"/><Relationship Id="rId15" Type="http://schemas.openxmlformats.org/officeDocument/2006/relationships/hyperlink" Target="http://www.worldobesity.org/iotf/obesity/obesitytheglobalepidemic/" TargetMode="External"/><Relationship Id="rId10" Type="http://schemas.openxmlformats.org/officeDocument/2006/relationships/hyperlink" Target="http://www.youtube.com/watch?v=aXlL7yWtAAg" TargetMode="External"/><Relationship Id="rId4" Type="http://schemas.openxmlformats.org/officeDocument/2006/relationships/webSettings" Target="webSettings.xml"/><Relationship Id="rId9" Type="http://schemas.openxmlformats.org/officeDocument/2006/relationships/hyperlink" Target="https://www.evidence.nhs.uk/topic/obesity" TargetMode="External"/><Relationship Id="rId14" Type="http://schemas.openxmlformats.org/officeDocument/2006/relationships/hyperlink" Target="http://www.weightconce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Hill</dc:creator>
  <cp:lastModifiedBy>Charlotte Hill</cp:lastModifiedBy>
  <cp:revision>8</cp:revision>
  <dcterms:created xsi:type="dcterms:W3CDTF">2015-12-02T15:00:00Z</dcterms:created>
  <dcterms:modified xsi:type="dcterms:W3CDTF">2016-05-20T08:58:00Z</dcterms:modified>
</cp:coreProperties>
</file>