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18C65F" w14:textId="77777777" w:rsidR="00036D23" w:rsidRDefault="00036D23" w:rsidP="007A43E8">
      <w:pPr>
        <w:spacing w:before="100" w:beforeAutospacing="1" w:after="100" w:afterAutospacing="1" w:line="300" w:lineRule="atLeast"/>
        <w:jc w:val="center"/>
        <w:outlineLvl w:val="0"/>
        <w:rPr>
          <w:rFonts w:ascii="Inclusive Sans" w:eastAsia="Times New Roman" w:hAnsi="Inclusive Sans" w:cs="Segoe UI"/>
          <w:b/>
          <w:bCs/>
          <w:kern w:val="36"/>
          <w:sz w:val="52"/>
          <w:szCs w:val="52"/>
          <w:lang w:eastAsia="en-GB"/>
        </w:rPr>
      </w:pPr>
    </w:p>
    <w:p w14:paraId="73BC4D56" w14:textId="708A5988" w:rsidR="00D80D62" w:rsidRPr="00191D5F" w:rsidRDefault="000D685E" w:rsidP="6475F0EE">
      <w:pPr>
        <w:spacing w:before="100" w:beforeAutospacing="1" w:after="100" w:afterAutospacing="1" w:line="300" w:lineRule="atLeast"/>
        <w:jc w:val="center"/>
        <w:outlineLvl w:val="0"/>
        <w:rPr>
          <w:rFonts w:ascii="Inclusive Sans" w:eastAsia="Times New Roman" w:hAnsi="Inclusive Sans" w:cs="Segoe UI"/>
          <w:b/>
          <w:color w:val="FC5D5D"/>
          <w:sz w:val="52"/>
          <w:szCs w:val="52"/>
          <w:lang w:eastAsia="en-GB"/>
        </w:rPr>
      </w:pPr>
      <w:r>
        <w:rPr>
          <w:rFonts w:ascii="Inclusive Sans" w:eastAsia="Times New Roman" w:hAnsi="Inclusive Sans" w:cs="Segoe UI"/>
          <w:b/>
          <w:bCs/>
          <w:color w:val="FC5D5D"/>
          <w:kern w:val="36"/>
          <w:sz w:val="52"/>
          <w:szCs w:val="52"/>
          <w:lang w:eastAsia="en-GB"/>
        </w:rPr>
        <w:t xml:space="preserve">Building </w:t>
      </w:r>
      <w:r w:rsidR="002B3A74" w:rsidRPr="00665683">
        <w:rPr>
          <w:rFonts w:ascii="Inclusive Sans" w:eastAsia="Times New Roman" w:hAnsi="Inclusive Sans" w:cs="Segoe UI"/>
          <w:b/>
          <w:bCs/>
          <w:color w:val="FC5D5D"/>
          <w:kern w:val="36"/>
          <w:sz w:val="52"/>
          <w:szCs w:val="52"/>
          <w:lang w:eastAsia="en-GB"/>
        </w:rPr>
        <w:t>Community Research Partnership</w:t>
      </w:r>
      <w:r w:rsidR="004D34FE">
        <w:rPr>
          <w:rFonts w:ascii="Inclusive Sans" w:eastAsia="Times New Roman" w:hAnsi="Inclusive Sans" w:cs="Segoe UI"/>
          <w:b/>
          <w:bCs/>
          <w:color w:val="FC5D5D"/>
          <w:kern w:val="36"/>
          <w:sz w:val="52"/>
          <w:szCs w:val="52"/>
          <w:lang w:eastAsia="en-GB"/>
        </w:rPr>
        <w:t>s</w:t>
      </w:r>
      <w:r w:rsidR="002B3A74" w:rsidRPr="00665683">
        <w:rPr>
          <w:rFonts w:ascii="Inclusive Sans" w:eastAsia="Times New Roman" w:hAnsi="Inclusive Sans" w:cs="Segoe UI"/>
          <w:b/>
          <w:bCs/>
          <w:color w:val="FC5D5D"/>
          <w:kern w:val="36"/>
          <w:sz w:val="52"/>
          <w:szCs w:val="52"/>
          <w:lang w:eastAsia="en-GB"/>
        </w:rPr>
        <w:t xml:space="preserve"> </w:t>
      </w:r>
      <w:r w:rsidR="00E128D2">
        <w:rPr>
          <w:rFonts w:ascii="Inclusive Sans" w:eastAsia="Times New Roman" w:hAnsi="Inclusive Sans" w:cs="Segoe UI"/>
          <w:b/>
          <w:bCs/>
          <w:color w:val="FC5D5D"/>
          <w:kern w:val="36"/>
          <w:sz w:val="52"/>
          <w:szCs w:val="52"/>
          <w:lang w:eastAsia="en-GB"/>
        </w:rPr>
        <w:t xml:space="preserve">- </w:t>
      </w:r>
      <w:r w:rsidR="002B3A74" w:rsidRPr="00665683">
        <w:rPr>
          <w:rFonts w:ascii="Inclusive Sans" w:eastAsia="Times New Roman" w:hAnsi="Inclusive Sans" w:cs="Segoe UI"/>
          <w:b/>
          <w:bCs/>
          <w:color w:val="FC5D5D"/>
          <w:kern w:val="36"/>
          <w:sz w:val="52"/>
          <w:szCs w:val="52"/>
          <w:lang w:eastAsia="en-GB"/>
        </w:rPr>
        <w:t>Seed Funding Awards</w:t>
      </w:r>
    </w:p>
    <w:p w14:paraId="3B9D8E0B" w14:textId="671C6228" w:rsidR="002B3A74" w:rsidRPr="00DF02FA" w:rsidRDefault="00863852" w:rsidP="7A2086E0">
      <w:pPr>
        <w:spacing w:before="100" w:beforeAutospacing="1" w:after="100" w:afterAutospacing="1" w:line="300" w:lineRule="atLeast"/>
        <w:jc w:val="center"/>
        <w:outlineLvl w:val="1"/>
        <w:rPr>
          <w:rFonts w:ascii="Inclusive Sans" w:eastAsia="Times New Roman" w:hAnsi="Inclusive Sans" w:cs="Segoe UI"/>
          <w:b/>
          <w:bCs/>
          <w:sz w:val="32"/>
          <w:szCs w:val="32"/>
          <w:lang w:eastAsia="en-GB"/>
        </w:rPr>
      </w:pPr>
      <w:r w:rsidRPr="00DF02FA">
        <w:rPr>
          <w:rFonts w:ascii="Inclusive Sans" w:eastAsia="Times New Roman" w:hAnsi="Inclusive Sans" w:cs="Segoe UI"/>
          <w:b/>
          <w:bCs/>
          <w:sz w:val="32"/>
          <w:szCs w:val="32"/>
          <w:lang w:eastAsia="en-GB"/>
        </w:rPr>
        <w:t xml:space="preserve">Building </w:t>
      </w:r>
      <w:r w:rsidR="00B44F10" w:rsidRPr="00DF02FA">
        <w:rPr>
          <w:rFonts w:ascii="Inclusive Sans" w:eastAsia="Times New Roman" w:hAnsi="Inclusive Sans" w:cs="Segoe UI"/>
          <w:b/>
          <w:bCs/>
          <w:sz w:val="32"/>
          <w:szCs w:val="32"/>
          <w:lang w:eastAsia="en-GB"/>
        </w:rPr>
        <w:t>Trust</w:t>
      </w:r>
      <w:r w:rsidR="001D08AA" w:rsidRPr="00DF02FA">
        <w:rPr>
          <w:rFonts w:ascii="Inclusive Sans" w:eastAsia="Times New Roman" w:hAnsi="Inclusive Sans" w:cs="Segoe UI"/>
          <w:b/>
          <w:bCs/>
          <w:sz w:val="32"/>
          <w:szCs w:val="32"/>
          <w:lang w:eastAsia="en-GB"/>
        </w:rPr>
        <w:t>ed</w:t>
      </w:r>
      <w:r w:rsidR="00B44F10" w:rsidRPr="00DF02FA">
        <w:rPr>
          <w:rFonts w:ascii="Inclusive Sans" w:eastAsia="Times New Roman" w:hAnsi="Inclusive Sans" w:cs="Segoe UI"/>
          <w:b/>
          <w:bCs/>
          <w:sz w:val="32"/>
          <w:szCs w:val="32"/>
          <w:lang w:eastAsia="en-GB"/>
        </w:rPr>
        <w:t xml:space="preserve"> </w:t>
      </w:r>
      <w:r w:rsidRPr="00DF02FA">
        <w:rPr>
          <w:rFonts w:ascii="Inclusive Sans" w:eastAsia="Times New Roman" w:hAnsi="Inclusive Sans" w:cs="Segoe UI"/>
          <w:b/>
          <w:bCs/>
          <w:sz w:val="32"/>
          <w:szCs w:val="32"/>
          <w:lang w:eastAsia="en-GB"/>
        </w:rPr>
        <w:t>Relationships between</w:t>
      </w:r>
      <w:r w:rsidR="002B3A74" w:rsidRPr="00DF02FA">
        <w:rPr>
          <w:rFonts w:ascii="Inclusive Sans" w:eastAsia="Times New Roman" w:hAnsi="Inclusive Sans" w:cs="Segoe UI"/>
          <w:b/>
          <w:bCs/>
          <w:sz w:val="32"/>
          <w:szCs w:val="32"/>
          <w:lang w:eastAsia="en-GB"/>
        </w:rPr>
        <w:t xml:space="preserve"> Communities and Researchers </w:t>
      </w:r>
    </w:p>
    <w:p w14:paraId="615C6576" w14:textId="77777777" w:rsidR="00D80D62" w:rsidRPr="00DF02FA" w:rsidRDefault="00D80D62" w:rsidP="002B3A74">
      <w:pPr>
        <w:spacing w:before="100" w:beforeAutospacing="1" w:after="100" w:afterAutospacing="1" w:line="300" w:lineRule="atLeast"/>
        <w:outlineLvl w:val="2"/>
        <w:rPr>
          <w:rFonts w:ascii="Inclusive Sans" w:eastAsia="Times New Roman" w:hAnsi="Inclusive Sans" w:cs="Segoe UI"/>
          <w:b/>
          <w:bCs/>
          <w:sz w:val="32"/>
          <w:szCs w:val="32"/>
          <w:lang w:eastAsia="en-GB"/>
        </w:rPr>
      </w:pPr>
    </w:p>
    <w:p w14:paraId="0943349F" w14:textId="51BDD06F" w:rsidR="002B3A74" w:rsidRPr="00DF02FA" w:rsidRDefault="002B3A74" w:rsidP="7A2086E0">
      <w:pPr>
        <w:spacing w:before="100" w:beforeAutospacing="1" w:after="100" w:afterAutospacing="1" w:line="300" w:lineRule="atLeast"/>
        <w:jc w:val="center"/>
        <w:outlineLvl w:val="2"/>
        <w:rPr>
          <w:rFonts w:ascii="Inclusive Sans" w:eastAsia="Times New Roman" w:hAnsi="Inclusive Sans" w:cs="Segoe UI"/>
          <w:b/>
          <w:bCs/>
          <w:sz w:val="32"/>
          <w:szCs w:val="32"/>
          <w:lang w:eastAsia="en-GB"/>
        </w:rPr>
      </w:pPr>
      <w:r w:rsidRPr="00DF02FA">
        <w:rPr>
          <w:rFonts w:ascii="Inclusive Sans" w:eastAsia="Times New Roman" w:hAnsi="Inclusive Sans" w:cs="Segoe UI"/>
          <w:b/>
          <w:bCs/>
          <w:sz w:val="32"/>
          <w:szCs w:val="32"/>
          <w:lang w:eastAsia="en-GB"/>
        </w:rPr>
        <w:t xml:space="preserve">Funding </w:t>
      </w:r>
      <w:r w:rsidR="69529596" w:rsidRPr="00DF02FA">
        <w:rPr>
          <w:rFonts w:ascii="Inclusive Sans" w:eastAsia="Times New Roman" w:hAnsi="Inclusive Sans" w:cs="Segoe UI"/>
          <w:b/>
          <w:bCs/>
          <w:sz w:val="32"/>
          <w:szCs w:val="32"/>
          <w:lang w:eastAsia="en-GB"/>
        </w:rPr>
        <w:t>o</w:t>
      </w:r>
      <w:r w:rsidRPr="00DF02FA">
        <w:rPr>
          <w:rFonts w:ascii="Inclusive Sans" w:eastAsia="Times New Roman" w:hAnsi="Inclusive Sans" w:cs="Segoe UI"/>
          <w:b/>
          <w:bCs/>
          <w:sz w:val="32"/>
          <w:szCs w:val="32"/>
          <w:lang w:eastAsia="en-GB"/>
        </w:rPr>
        <w:t>pportunity for Sussex &amp; Surrey (2026-27)</w:t>
      </w:r>
      <w:r w:rsidR="1EB93DFF" w:rsidRPr="00DF02FA">
        <w:rPr>
          <w:rFonts w:ascii="Inclusive Sans" w:eastAsia="Times New Roman" w:hAnsi="Inclusive Sans" w:cs="Segoe UI"/>
          <w:b/>
          <w:bCs/>
          <w:sz w:val="32"/>
          <w:szCs w:val="32"/>
          <w:lang w:eastAsia="en-GB"/>
        </w:rPr>
        <w:t xml:space="preserve"> and</w:t>
      </w:r>
      <w:r w:rsidRPr="00DF02FA">
        <w:rPr>
          <w:rFonts w:ascii="Inclusive Sans" w:eastAsia="Times New Roman" w:hAnsi="Inclusive Sans" w:cs="Segoe UI"/>
          <w:b/>
          <w:bCs/>
          <w:sz w:val="32"/>
          <w:szCs w:val="32"/>
          <w:lang w:eastAsia="en-GB"/>
        </w:rPr>
        <w:t xml:space="preserve"> Kent (April 2027)</w:t>
      </w:r>
    </w:p>
    <w:p w14:paraId="1A4CC853" w14:textId="543BC014" w:rsidR="002B3A74" w:rsidRPr="00DF02FA" w:rsidRDefault="002B3A74" w:rsidP="056C3E6E">
      <w:pPr>
        <w:spacing w:before="100" w:beforeAutospacing="1" w:after="100" w:afterAutospacing="1" w:line="300" w:lineRule="atLeast"/>
        <w:outlineLvl w:val="0"/>
        <w:rPr>
          <w:rFonts w:ascii="Inclusive Sans" w:eastAsia="Times New Roman" w:hAnsi="Inclusive Sans" w:cs="Segoe UI"/>
          <w:b/>
          <w:bCs/>
          <w:color w:val="FC5D5D"/>
          <w:kern w:val="36"/>
          <w:sz w:val="24"/>
          <w:szCs w:val="24"/>
          <w:lang w:eastAsia="en-GB"/>
        </w:rPr>
      </w:pPr>
      <w:r w:rsidRPr="00DF02FA">
        <w:rPr>
          <w:rFonts w:ascii="Inclusive Sans" w:eastAsia="Times New Roman" w:hAnsi="Inclusive Sans" w:cs="Segoe UI"/>
          <w:b/>
          <w:bCs/>
          <w:color w:val="FC5D5D"/>
          <w:kern w:val="36"/>
          <w:sz w:val="24"/>
          <w:szCs w:val="24"/>
          <w:lang w:eastAsia="en-GB"/>
        </w:rPr>
        <w:t xml:space="preserve">About the </w:t>
      </w:r>
      <w:r w:rsidR="42AAF584" w:rsidRPr="00DF02FA">
        <w:rPr>
          <w:rFonts w:ascii="Inclusive Sans" w:eastAsia="Times New Roman" w:hAnsi="Inclusive Sans" w:cs="Segoe UI"/>
          <w:b/>
          <w:bCs/>
          <w:color w:val="FC5D5D"/>
          <w:sz w:val="24"/>
          <w:szCs w:val="24"/>
          <w:lang w:eastAsia="en-GB"/>
        </w:rPr>
        <w:t>a</w:t>
      </w:r>
      <w:r w:rsidRPr="00DF02FA" w:rsidDel="002B3A74">
        <w:rPr>
          <w:rFonts w:ascii="Inclusive Sans" w:eastAsia="Times New Roman" w:hAnsi="Inclusive Sans" w:cs="Segoe UI"/>
          <w:b/>
          <w:bCs/>
          <w:color w:val="FC5D5D"/>
          <w:sz w:val="24"/>
          <w:szCs w:val="24"/>
          <w:lang w:eastAsia="en-GB"/>
        </w:rPr>
        <w:t>wards</w:t>
      </w:r>
    </w:p>
    <w:p w14:paraId="1647318A" w14:textId="77777777" w:rsidR="005E2E56" w:rsidRPr="00DF02FA" w:rsidRDefault="005E2E56" w:rsidP="005E2E56">
      <w:pPr>
        <w:spacing w:before="100" w:beforeAutospacing="1" w:after="100" w:afterAutospacing="1"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The Sussex &amp; Surrey Research Engagement Network (SS REN), in partnership with the Applied Research Collaboration Kent, Surrey and Sussex (ARC KSS), is launching a new seed funding programme to support early engagement and partnership-building between researchers, communities and voluntary, community and social enterprise (VCSE) organisations.</w:t>
      </w:r>
    </w:p>
    <w:p w14:paraId="6B06AA1F" w14:textId="77777777" w:rsidR="003F54CD" w:rsidRPr="00DF02FA" w:rsidRDefault="003F54CD" w:rsidP="003F54CD">
      <w:pPr>
        <w:spacing w:before="100" w:beforeAutospacing="1" w:after="100" w:afterAutospacing="1" w:line="300" w:lineRule="atLeast"/>
        <w:rPr>
          <w:rFonts w:ascii="Inclusive Sans" w:eastAsia="Times New Roman" w:hAnsi="Inclusive Sans" w:cs="Segoe UI"/>
          <w:kern w:val="36"/>
          <w:sz w:val="24"/>
          <w:szCs w:val="24"/>
          <w:lang w:eastAsia="en-GB"/>
        </w:rPr>
      </w:pPr>
      <w:r w:rsidRPr="00DF02FA">
        <w:rPr>
          <w:rFonts w:ascii="Inclusive Sans" w:eastAsia="Times New Roman" w:hAnsi="Inclusive Sans" w:cs="Segoe UI"/>
          <w:kern w:val="36"/>
          <w:sz w:val="24"/>
          <w:szCs w:val="24"/>
          <w:lang w:eastAsia="en-GB"/>
        </w:rPr>
        <w:t>Research is most effective when it reflects the experiences and needs of the people it aims to benefit. Communities, voluntary organisations and local groups have valuable knowledge and insights that can help inform research, but opportunities to work alongside researchers at an early stage are often limited.</w:t>
      </w:r>
    </w:p>
    <w:p w14:paraId="1324262A" w14:textId="77777777" w:rsidR="00A022B5" w:rsidRPr="00DF02FA" w:rsidRDefault="00A022B5" w:rsidP="00A022B5">
      <w:pPr>
        <w:spacing w:before="100" w:beforeAutospacing="1" w:after="100" w:afterAutospacing="1" w:line="300" w:lineRule="atLeast"/>
        <w:rPr>
          <w:rFonts w:ascii="Inclusive Sans" w:eastAsia="Times New Roman" w:hAnsi="Inclusive Sans" w:cs="Segoe UI"/>
          <w:kern w:val="36"/>
          <w:sz w:val="24"/>
          <w:szCs w:val="24"/>
          <w:lang w:eastAsia="en-GB"/>
        </w:rPr>
      </w:pPr>
      <w:r w:rsidRPr="00DF02FA">
        <w:rPr>
          <w:rFonts w:ascii="Inclusive Sans" w:eastAsia="Times New Roman" w:hAnsi="Inclusive Sans" w:cs="Segoe UI"/>
          <w:kern w:val="36"/>
          <w:sz w:val="24"/>
          <w:szCs w:val="24"/>
          <w:lang w:eastAsia="en-GB"/>
        </w:rPr>
        <w:t>These awards are designed to create the time and space for those early conversations to happen. They provide an opportunity for researchers, communities and VCSE organisations to build relationships, share perspectives, develop a better understanding of local experiences and needs, and explore opportunities for future collaboration.</w:t>
      </w:r>
    </w:p>
    <w:p w14:paraId="52EAE8BF" w14:textId="6FE3BCC2" w:rsidR="00644F2D" w:rsidRPr="00DF02FA" w:rsidRDefault="002B3A74" w:rsidP="00B46C8B">
      <w:pPr>
        <w:spacing w:before="100" w:beforeAutospacing="1" w:after="100" w:afterAutospacing="1"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 xml:space="preserve">By supporting these early conversations and </w:t>
      </w:r>
      <w:r w:rsidR="0011188F" w:rsidRPr="00DF02FA">
        <w:rPr>
          <w:rFonts w:ascii="Inclusive Sans" w:eastAsia="Times New Roman" w:hAnsi="Inclusive Sans" w:cs="Segoe UI"/>
          <w:sz w:val="24"/>
          <w:szCs w:val="24"/>
          <w:lang w:eastAsia="en-GB"/>
        </w:rPr>
        <w:t>partnerships</w:t>
      </w:r>
      <w:r w:rsidRPr="00DF02FA">
        <w:rPr>
          <w:rFonts w:ascii="Inclusive Sans" w:eastAsia="Times New Roman" w:hAnsi="Inclusive Sans" w:cs="Segoe UI"/>
          <w:sz w:val="24"/>
          <w:szCs w:val="24"/>
          <w:lang w:eastAsia="en-GB"/>
        </w:rPr>
        <w:t>, we hope to encourage more inclusive, relevant and impactful health and care research across Kent, Surrey and Sussex.</w:t>
      </w:r>
    </w:p>
    <w:p w14:paraId="7AFECA8F" w14:textId="0FA1F2C3" w:rsidR="002B3A74" w:rsidRPr="00DF02FA" w:rsidRDefault="002B3A74" w:rsidP="056C3E6E">
      <w:pPr>
        <w:spacing w:before="100" w:beforeAutospacing="1" w:after="100" w:afterAutospacing="1" w:line="300" w:lineRule="atLeast"/>
        <w:outlineLvl w:val="0"/>
        <w:rPr>
          <w:rFonts w:ascii="Inclusive Sans" w:eastAsia="Times New Roman" w:hAnsi="Inclusive Sans" w:cs="Segoe UI"/>
          <w:b/>
          <w:bCs/>
          <w:color w:val="FC5D5D"/>
          <w:kern w:val="36"/>
          <w:sz w:val="24"/>
          <w:szCs w:val="24"/>
          <w:lang w:eastAsia="en-GB"/>
        </w:rPr>
      </w:pPr>
      <w:r w:rsidRPr="00DF02FA">
        <w:rPr>
          <w:rFonts w:ascii="Inclusive Sans" w:eastAsia="Times New Roman" w:hAnsi="Inclusive Sans" w:cs="Segoe UI"/>
          <w:b/>
          <w:bCs/>
          <w:color w:val="FC5D5D"/>
          <w:kern w:val="36"/>
          <w:sz w:val="24"/>
          <w:szCs w:val="24"/>
          <w:lang w:eastAsia="en-GB"/>
        </w:rPr>
        <w:t xml:space="preserve">What is the </w:t>
      </w:r>
      <w:r w:rsidR="5E2FA57A" w:rsidRPr="00DF02FA">
        <w:rPr>
          <w:rFonts w:ascii="Inclusive Sans" w:eastAsia="Times New Roman" w:hAnsi="Inclusive Sans" w:cs="Segoe UI"/>
          <w:b/>
          <w:bCs/>
          <w:color w:val="FC5D5D"/>
          <w:sz w:val="24"/>
          <w:szCs w:val="24"/>
          <w:lang w:eastAsia="en-GB"/>
        </w:rPr>
        <w:t>f</w:t>
      </w:r>
      <w:r w:rsidRPr="00DF02FA" w:rsidDel="002B3A74">
        <w:rPr>
          <w:rFonts w:ascii="Inclusive Sans" w:eastAsia="Times New Roman" w:hAnsi="Inclusive Sans" w:cs="Segoe UI"/>
          <w:b/>
          <w:bCs/>
          <w:color w:val="FC5D5D"/>
          <w:sz w:val="24"/>
          <w:szCs w:val="24"/>
          <w:lang w:eastAsia="en-GB"/>
        </w:rPr>
        <w:t xml:space="preserve">unding </w:t>
      </w:r>
      <w:r w:rsidR="5D6A314A" w:rsidRPr="00DF02FA">
        <w:rPr>
          <w:rFonts w:ascii="Inclusive Sans" w:eastAsia="Times New Roman" w:hAnsi="Inclusive Sans" w:cs="Segoe UI"/>
          <w:b/>
          <w:bCs/>
          <w:color w:val="FC5D5D"/>
          <w:sz w:val="24"/>
          <w:szCs w:val="24"/>
          <w:lang w:eastAsia="en-GB"/>
        </w:rPr>
        <w:t>f</w:t>
      </w:r>
      <w:r w:rsidRPr="00DF02FA">
        <w:rPr>
          <w:rFonts w:ascii="Inclusive Sans" w:eastAsia="Times New Roman" w:hAnsi="Inclusive Sans" w:cs="Segoe UI"/>
          <w:b/>
          <w:bCs/>
          <w:color w:val="FC5D5D"/>
          <w:sz w:val="24"/>
          <w:szCs w:val="24"/>
          <w:lang w:eastAsia="en-GB"/>
        </w:rPr>
        <w:t>or?</w:t>
      </w:r>
    </w:p>
    <w:p w14:paraId="7E4BE91C" w14:textId="77777777" w:rsidR="00265A56" w:rsidRPr="00DF02FA" w:rsidRDefault="00265A56" w:rsidP="00265A56">
      <w:pPr>
        <w:spacing w:after="0"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 xml:space="preserve">This funding supports early engagement and partnership-building activities between researchers, communities and VCSE organisations </w:t>
      </w:r>
      <w:r w:rsidRPr="00DF02FA">
        <w:rPr>
          <w:rFonts w:ascii="Inclusive Sans" w:eastAsia="Times New Roman" w:hAnsi="Inclusive Sans" w:cs="Segoe UI"/>
          <w:b/>
          <w:bCs/>
          <w:sz w:val="24"/>
          <w:szCs w:val="24"/>
          <w:lang w:eastAsia="en-GB"/>
        </w:rPr>
        <w:t>before</w:t>
      </w:r>
      <w:r w:rsidRPr="00DF02FA">
        <w:rPr>
          <w:rFonts w:ascii="Inclusive Sans" w:eastAsia="Times New Roman" w:hAnsi="Inclusive Sans" w:cs="Segoe UI"/>
          <w:sz w:val="24"/>
          <w:szCs w:val="24"/>
          <w:lang w:eastAsia="en-GB"/>
        </w:rPr>
        <w:t xml:space="preserve"> a research funding application is developed.</w:t>
      </w:r>
    </w:p>
    <w:p w14:paraId="413AC983" w14:textId="77777777" w:rsidR="00265A56" w:rsidRPr="00DF02FA" w:rsidRDefault="00265A56" w:rsidP="00265A56">
      <w:pPr>
        <w:spacing w:after="0" w:line="300" w:lineRule="atLeast"/>
        <w:rPr>
          <w:rFonts w:ascii="Inclusive Sans" w:eastAsia="Times New Roman" w:hAnsi="Inclusive Sans" w:cs="Segoe UI"/>
          <w:sz w:val="24"/>
          <w:szCs w:val="24"/>
          <w:lang w:eastAsia="en-GB"/>
        </w:rPr>
      </w:pPr>
    </w:p>
    <w:p w14:paraId="075187A0" w14:textId="77777777" w:rsidR="00265A56" w:rsidRPr="00DF02FA" w:rsidRDefault="00265A56" w:rsidP="00265A56">
      <w:pPr>
        <w:spacing w:after="0"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lastRenderedPageBreak/>
        <w:t xml:space="preserve">Applications should focus on the longer-term outcomes these partnerships could achieve. </w:t>
      </w:r>
      <w:proofErr w:type="gramStart"/>
      <w:r w:rsidRPr="00DF02FA">
        <w:rPr>
          <w:rFonts w:ascii="Inclusive Sans" w:eastAsia="Times New Roman" w:hAnsi="Inclusive Sans" w:cs="Segoe UI"/>
          <w:sz w:val="24"/>
          <w:szCs w:val="24"/>
          <w:lang w:eastAsia="en-GB"/>
        </w:rPr>
        <w:t>In particular, we</w:t>
      </w:r>
      <w:proofErr w:type="gramEnd"/>
      <w:r w:rsidRPr="00DF02FA">
        <w:rPr>
          <w:rFonts w:ascii="Inclusive Sans" w:eastAsia="Times New Roman" w:hAnsi="Inclusive Sans" w:cs="Segoe UI"/>
          <w:sz w:val="24"/>
          <w:szCs w:val="24"/>
          <w:lang w:eastAsia="en-GB"/>
        </w:rPr>
        <w:t xml:space="preserve"> are interested in activities that have the potential to support more inclusive and relevant future research, strengthen relationships between researchers and communities, and increase opportunities for underserved communities to engage with and participate in research.</w:t>
      </w:r>
    </w:p>
    <w:p w14:paraId="5DCCC137" w14:textId="77777777" w:rsidR="00265A56" w:rsidRPr="00DF02FA" w:rsidRDefault="00265A56" w:rsidP="00265A56">
      <w:pPr>
        <w:spacing w:after="0" w:line="300" w:lineRule="atLeast"/>
        <w:rPr>
          <w:rFonts w:ascii="Inclusive Sans" w:eastAsia="Times New Roman" w:hAnsi="Inclusive Sans" w:cs="Segoe UI"/>
          <w:sz w:val="24"/>
          <w:szCs w:val="24"/>
          <w:lang w:eastAsia="en-GB"/>
        </w:rPr>
      </w:pPr>
    </w:p>
    <w:p w14:paraId="131D4EBF" w14:textId="77777777" w:rsidR="00265A56" w:rsidRPr="00DF02FA" w:rsidRDefault="00265A56" w:rsidP="00265A56">
      <w:pPr>
        <w:spacing w:after="0"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This may include future research that is subsequently submitted to the NIHR or other research funders.</w:t>
      </w:r>
    </w:p>
    <w:p w14:paraId="6662C136" w14:textId="77777777" w:rsidR="00265A56" w:rsidRPr="00DF02FA" w:rsidRDefault="00265A56" w:rsidP="00265A56">
      <w:pPr>
        <w:spacing w:after="0" w:line="300" w:lineRule="atLeast"/>
        <w:rPr>
          <w:rFonts w:ascii="Inclusive Sans" w:eastAsia="Times New Roman" w:hAnsi="Inclusive Sans" w:cs="Segoe UI"/>
          <w:sz w:val="24"/>
          <w:szCs w:val="24"/>
          <w:lang w:eastAsia="en-GB"/>
        </w:rPr>
      </w:pPr>
    </w:p>
    <w:p w14:paraId="5B9774A1" w14:textId="759B2DEC" w:rsidR="002209A5" w:rsidRPr="00DF02FA" w:rsidRDefault="00265A56" w:rsidP="00265A56">
      <w:pPr>
        <w:spacing w:after="0"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The funding can be used to create opportunities for researchers, communities and VCSE organisations to:</w:t>
      </w:r>
    </w:p>
    <w:p w14:paraId="6B281815" w14:textId="27D25E62" w:rsidR="00637169" w:rsidRPr="00DF02FA" w:rsidRDefault="00821E8C" w:rsidP="002B3A74">
      <w:pPr>
        <w:numPr>
          <w:ilvl w:val="0"/>
          <w:numId w:val="2"/>
        </w:numPr>
        <w:spacing w:before="100" w:beforeAutospacing="1" w:after="100" w:afterAutospacing="1"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 xml:space="preserve">Conduct </w:t>
      </w:r>
      <w:r w:rsidR="00A70B79" w:rsidRPr="00DF02FA">
        <w:rPr>
          <w:rFonts w:ascii="Inclusive Sans" w:eastAsia="Times New Roman" w:hAnsi="Inclusive Sans" w:cs="Segoe UI"/>
          <w:sz w:val="24"/>
          <w:szCs w:val="24"/>
          <w:lang w:eastAsia="en-GB"/>
        </w:rPr>
        <w:t xml:space="preserve">community </w:t>
      </w:r>
      <w:r w:rsidR="00637169" w:rsidRPr="00DF02FA">
        <w:rPr>
          <w:rFonts w:ascii="Inclusive Sans" w:eastAsia="Times New Roman" w:hAnsi="Inclusive Sans" w:cs="Segoe UI"/>
          <w:sz w:val="24"/>
          <w:szCs w:val="24"/>
          <w:lang w:eastAsia="en-GB"/>
        </w:rPr>
        <w:t xml:space="preserve">engagement </w:t>
      </w:r>
      <w:r w:rsidR="00A70B79" w:rsidRPr="00DF02FA">
        <w:rPr>
          <w:rFonts w:ascii="Inclusive Sans" w:eastAsia="Times New Roman" w:hAnsi="Inclusive Sans" w:cs="Segoe UI"/>
          <w:sz w:val="24"/>
          <w:szCs w:val="24"/>
          <w:lang w:eastAsia="en-GB"/>
        </w:rPr>
        <w:t xml:space="preserve">and partnership-building </w:t>
      </w:r>
      <w:r w:rsidR="00637169" w:rsidRPr="00DF02FA">
        <w:rPr>
          <w:rFonts w:ascii="Inclusive Sans" w:eastAsia="Times New Roman" w:hAnsi="Inclusive Sans" w:cs="Segoe UI"/>
          <w:sz w:val="24"/>
          <w:szCs w:val="24"/>
          <w:lang w:eastAsia="en-GB"/>
        </w:rPr>
        <w:t>activities</w:t>
      </w:r>
    </w:p>
    <w:p w14:paraId="640799FA" w14:textId="1B5C0C4A" w:rsidR="002B3A74" w:rsidRPr="00DF02FA" w:rsidRDefault="002B3A74" w:rsidP="002B3A74">
      <w:pPr>
        <w:numPr>
          <w:ilvl w:val="0"/>
          <w:numId w:val="2"/>
        </w:numPr>
        <w:spacing w:before="100" w:beforeAutospacing="1" w:after="100" w:afterAutospacing="1"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Explore shared areas of interest</w:t>
      </w:r>
      <w:r w:rsidR="00A70B79" w:rsidRPr="00DF02FA">
        <w:rPr>
          <w:rFonts w:ascii="Inclusive Sans" w:eastAsia="Times New Roman" w:hAnsi="Inclusive Sans" w:cs="Segoe UI"/>
          <w:sz w:val="24"/>
          <w:szCs w:val="24"/>
          <w:lang w:eastAsia="en-GB"/>
        </w:rPr>
        <w:t xml:space="preserve"> and opportunity for collaboration</w:t>
      </w:r>
    </w:p>
    <w:p w14:paraId="41E5CE4F" w14:textId="67B2F49C" w:rsidR="002B3A74" w:rsidRPr="00DF02FA" w:rsidRDefault="002B3A74" w:rsidP="002B3A74">
      <w:pPr>
        <w:numPr>
          <w:ilvl w:val="0"/>
          <w:numId w:val="2"/>
        </w:numPr>
        <w:spacing w:before="100" w:beforeAutospacing="1" w:after="100" w:afterAutospacing="1"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 xml:space="preserve">Build new </w:t>
      </w:r>
      <w:r w:rsidR="00CD5D36" w:rsidRPr="00DF02FA">
        <w:rPr>
          <w:rFonts w:ascii="Inclusive Sans" w:eastAsia="Times New Roman" w:hAnsi="Inclusive Sans" w:cs="Segoe UI"/>
          <w:sz w:val="24"/>
          <w:szCs w:val="24"/>
          <w:lang w:eastAsia="en-GB"/>
        </w:rPr>
        <w:t xml:space="preserve">local </w:t>
      </w:r>
      <w:r w:rsidRPr="00DF02FA">
        <w:rPr>
          <w:rFonts w:ascii="Inclusive Sans" w:eastAsia="Times New Roman" w:hAnsi="Inclusive Sans" w:cs="Segoe UI"/>
          <w:sz w:val="24"/>
          <w:szCs w:val="24"/>
          <w:lang w:eastAsia="en-GB"/>
        </w:rPr>
        <w:t>partnerships</w:t>
      </w:r>
      <w:r w:rsidR="00612899" w:rsidRPr="00DF02FA">
        <w:rPr>
          <w:rFonts w:ascii="Inclusive Sans" w:eastAsia="Times New Roman" w:hAnsi="Inclusive Sans" w:cs="Segoe UI"/>
          <w:sz w:val="24"/>
          <w:szCs w:val="24"/>
          <w:lang w:eastAsia="en-GB"/>
        </w:rPr>
        <w:t>,</w:t>
      </w:r>
      <w:r w:rsidR="00EF1D98" w:rsidRPr="00DF02FA">
        <w:rPr>
          <w:rFonts w:ascii="Inclusive Sans" w:eastAsia="Times New Roman" w:hAnsi="Inclusive Sans" w:cs="Segoe UI"/>
          <w:sz w:val="24"/>
          <w:szCs w:val="24"/>
          <w:lang w:eastAsia="en-GB"/>
        </w:rPr>
        <w:t xml:space="preserve"> </w:t>
      </w:r>
      <w:r w:rsidRPr="00DF02FA">
        <w:rPr>
          <w:rFonts w:ascii="Inclusive Sans" w:eastAsia="Times New Roman" w:hAnsi="Inclusive Sans" w:cs="Segoe UI"/>
          <w:sz w:val="24"/>
          <w:szCs w:val="24"/>
          <w:lang w:eastAsia="en-GB"/>
        </w:rPr>
        <w:t>strengthen existing relationships</w:t>
      </w:r>
      <w:r w:rsidR="00612899" w:rsidRPr="00DF02FA">
        <w:rPr>
          <w:rFonts w:ascii="Inclusive Sans" w:eastAsia="Times New Roman" w:hAnsi="Inclusive Sans" w:cs="Segoe UI"/>
          <w:sz w:val="24"/>
          <w:szCs w:val="24"/>
          <w:lang w:eastAsia="en-GB"/>
        </w:rPr>
        <w:t xml:space="preserve"> and build trust</w:t>
      </w:r>
      <w:r w:rsidRPr="00DF02FA">
        <w:rPr>
          <w:rFonts w:ascii="Inclusive Sans" w:eastAsia="Times New Roman" w:hAnsi="Inclusive Sans" w:cs="Segoe UI"/>
          <w:sz w:val="24"/>
          <w:szCs w:val="24"/>
          <w:lang w:eastAsia="en-GB"/>
        </w:rPr>
        <w:t>.</w:t>
      </w:r>
    </w:p>
    <w:p w14:paraId="28287502" w14:textId="3545A2A8" w:rsidR="002B3A74" w:rsidRPr="00DF02FA" w:rsidRDefault="002B3A74" w:rsidP="002B3A74">
      <w:pPr>
        <w:numPr>
          <w:ilvl w:val="0"/>
          <w:numId w:val="2"/>
        </w:numPr>
        <w:spacing w:before="100" w:beforeAutospacing="1" w:after="100" w:afterAutospacing="1"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 xml:space="preserve">Develop </w:t>
      </w:r>
      <w:r w:rsidR="005B2B9C" w:rsidRPr="00DF02FA">
        <w:rPr>
          <w:rFonts w:ascii="Inclusive Sans" w:eastAsia="Times New Roman" w:hAnsi="Inclusive Sans" w:cs="Segoe UI"/>
          <w:sz w:val="24"/>
          <w:szCs w:val="24"/>
          <w:lang w:eastAsia="en-GB"/>
        </w:rPr>
        <w:t xml:space="preserve">a better understanding of </w:t>
      </w:r>
      <w:r w:rsidR="00BA7755" w:rsidRPr="00DF02FA">
        <w:rPr>
          <w:rFonts w:ascii="Inclusive Sans" w:eastAsia="Times New Roman" w:hAnsi="Inclusive Sans" w:cs="Segoe UI"/>
          <w:sz w:val="24"/>
          <w:szCs w:val="24"/>
          <w:lang w:eastAsia="en-GB"/>
        </w:rPr>
        <w:t>barriers and facilitators to research participation</w:t>
      </w:r>
      <w:r w:rsidRPr="00DF02FA">
        <w:rPr>
          <w:rFonts w:ascii="Inclusive Sans" w:eastAsia="Times New Roman" w:hAnsi="Inclusive Sans" w:cs="Segoe UI"/>
          <w:sz w:val="24"/>
          <w:szCs w:val="24"/>
          <w:lang w:eastAsia="en-GB"/>
        </w:rPr>
        <w:t xml:space="preserve"> </w:t>
      </w:r>
      <w:r w:rsidR="00BA7755" w:rsidRPr="00DF02FA">
        <w:rPr>
          <w:rFonts w:ascii="Inclusive Sans" w:eastAsia="Times New Roman" w:hAnsi="Inclusive Sans" w:cs="Segoe UI"/>
          <w:sz w:val="24"/>
          <w:szCs w:val="24"/>
          <w:lang w:eastAsia="en-GB"/>
        </w:rPr>
        <w:t>for</w:t>
      </w:r>
      <w:r w:rsidR="00564F94" w:rsidRPr="00DF02FA">
        <w:rPr>
          <w:rFonts w:ascii="Inclusive Sans" w:eastAsia="Times New Roman" w:hAnsi="Inclusive Sans" w:cs="Segoe UI"/>
          <w:sz w:val="24"/>
          <w:szCs w:val="24"/>
          <w:lang w:eastAsia="en-GB"/>
        </w:rPr>
        <w:t xml:space="preserve"> underserved groups</w:t>
      </w:r>
      <w:r w:rsidR="00B42F25" w:rsidRPr="00DF02FA">
        <w:rPr>
          <w:rFonts w:ascii="Inclusive Sans" w:eastAsia="Times New Roman" w:hAnsi="Inclusive Sans" w:cs="Segoe UI"/>
          <w:sz w:val="24"/>
          <w:szCs w:val="24"/>
          <w:lang w:eastAsia="en-GB"/>
        </w:rPr>
        <w:t>.</w:t>
      </w:r>
    </w:p>
    <w:p w14:paraId="2D096DF7" w14:textId="77777777" w:rsidR="00581ADB" w:rsidRPr="00DF02FA" w:rsidRDefault="00581ADB" w:rsidP="00581ADB">
      <w:pPr>
        <w:pStyle w:val="ListParagraph"/>
        <w:numPr>
          <w:ilvl w:val="0"/>
          <w:numId w:val="2"/>
        </w:numPr>
        <w:spacing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Share knowledge, experiences and perspectives on local health and care challenges.</w:t>
      </w:r>
    </w:p>
    <w:p w14:paraId="1DBFF471" w14:textId="4D46BC40" w:rsidR="009802C6" w:rsidRPr="00DF02FA" w:rsidRDefault="009802C6" w:rsidP="009802C6">
      <w:pPr>
        <w:pStyle w:val="ListParagraph"/>
        <w:numPr>
          <w:ilvl w:val="0"/>
          <w:numId w:val="2"/>
        </w:numPr>
        <w:spacing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Identify and address barriers that may affect participation in research.</w:t>
      </w:r>
    </w:p>
    <w:p w14:paraId="56AE0405" w14:textId="7C8B03E7" w:rsidR="002F1C7D" w:rsidRPr="00DF02FA" w:rsidRDefault="00B429C0" w:rsidP="0039405F">
      <w:pPr>
        <w:numPr>
          <w:ilvl w:val="0"/>
          <w:numId w:val="2"/>
        </w:numPr>
        <w:spacing w:before="100" w:beforeAutospacing="1" w:after="100" w:afterAutospacing="1"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 xml:space="preserve">Explore </w:t>
      </w:r>
      <w:r w:rsidR="001E3ACE" w:rsidRPr="00DF02FA">
        <w:rPr>
          <w:rFonts w:ascii="Inclusive Sans" w:eastAsia="Times New Roman" w:hAnsi="Inclusive Sans" w:cs="Segoe UI"/>
          <w:sz w:val="24"/>
          <w:szCs w:val="24"/>
          <w:lang w:eastAsia="en-GB"/>
        </w:rPr>
        <w:t xml:space="preserve">opportunities </w:t>
      </w:r>
      <w:r w:rsidR="000F4D65" w:rsidRPr="00DF02FA">
        <w:rPr>
          <w:rFonts w:ascii="Inclusive Sans" w:eastAsia="Times New Roman" w:hAnsi="Inclusive Sans" w:cs="Segoe UI"/>
          <w:sz w:val="24"/>
          <w:szCs w:val="24"/>
          <w:lang w:eastAsia="en-GB"/>
        </w:rPr>
        <w:t>for underserved</w:t>
      </w:r>
      <w:r w:rsidR="002B3A74" w:rsidRPr="00DF02FA">
        <w:rPr>
          <w:rFonts w:ascii="Inclusive Sans" w:eastAsia="Times New Roman" w:hAnsi="Inclusive Sans" w:cs="Segoe UI"/>
          <w:sz w:val="24"/>
          <w:szCs w:val="24"/>
          <w:lang w:eastAsia="en-GB"/>
        </w:rPr>
        <w:t xml:space="preserve"> communities</w:t>
      </w:r>
      <w:r w:rsidR="001E3ACE" w:rsidRPr="00DF02FA">
        <w:rPr>
          <w:rFonts w:ascii="Inclusive Sans" w:eastAsia="Times New Roman" w:hAnsi="Inclusive Sans" w:cs="Segoe UI"/>
          <w:sz w:val="24"/>
          <w:szCs w:val="24"/>
          <w:lang w:eastAsia="en-GB"/>
        </w:rPr>
        <w:t xml:space="preserve"> to engage</w:t>
      </w:r>
      <w:r w:rsidR="009020B2" w:rsidRPr="00DF02FA">
        <w:rPr>
          <w:rFonts w:ascii="Inclusive Sans" w:eastAsia="Times New Roman" w:hAnsi="Inclusive Sans" w:cs="Segoe UI"/>
          <w:sz w:val="24"/>
          <w:szCs w:val="24"/>
          <w:lang w:eastAsia="en-GB"/>
        </w:rPr>
        <w:t xml:space="preserve"> and participate</w:t>
      </w:r>
      <w:r w:rsidR="002B3A74" w:rsidRPr="00DF02FA">
        <w:rPr>
          <w:rFonts w:ascii="Inclusive Sans" w:eastAsia="Times New Roman" w:hAnsi="Inclusive Sans" w:cs="Segoe UI"/>
          <w:sz w:val="24"/>
          <w:szCs w:val="24"/>
          <w:lang w:eastAsia="en-GB"/>
        </w:rPr>
        <w:t xml:space="preserve"> in research.</w:t>
      </w:r>
      <w:r w:rsidR="00810C14" w:rsidRPr="00DF02FA">
        <w:rPr>
          <w:rFonts w:ascii="Inclusive Sans" w:eastAsia="Times New Roman" w:hAnsi="Inclusive Sans" w:cs="Segoe UI"/>
          <w:sz w:val="24"/>
          <w:szCs w:val="24"/>
          <w:lang w:eastAsia="en-GB"/>
        </w:rPr>
        <w:t xml:space="preserve"> </w:t>
      </w:r>
    </w:p>
    <w:p w14:paraId="2DF8EE0C" w14:textId="77777777" w:rsidR="009802C6" w:rsidRPr="00DF02FA" w:rsidRDefault="009802C6" w:rsidP="00112CBB">
      <w:pPr>
        <w:pStyle w:val="ListParagraph"/>
        <w:numPr>
          <w:ilvl w:val="0"/>
          <w:numId w:val="2"/>
        </w:numPr>
        <w:spacing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Strengthen connections between community organisations, researchers and the wider research system.</w:t>
      </w:r>
    </w:p>
    <w:p w14:paraId="5F69A1B8" w14:textId="77777777" w:rsidR="00B627DB" w:rsidRPr="00DF02FA" w:rsidRDefault="00B627DB" w:rsidP="00735BD4">
      <w:pPr>
        <w:spacing w:line="300" w:lineRule="atLeast"/>
        <w:rPr>
          <w:rFonts w:ascii="Inclusivee sans" w:eastAsia="Inclusivee sans" w:hAnsi="Inclusivee sans" w:cs="Inclusivee sans"/>
          <w:i/>
          <w:iCs/>
          <w:sz w:val="24"/>
          <w:szCs w:val="24"/>
          <w:lang w:eastAsia="en-GB"/>
        </w:rPr>
      </w:pPr>
    </w:p>
    <w:p w14:paraId="49032AA7" w14:textId="57318373" w:rsidR="004F5AC8" w:rsidRPr="00DF02FA" w:rsidRDefault="00810C14" w:rsidP="00735BD4">
      <w:pPr>
        <w:spacing w:line="300" w:lineRule="atLeast"/>
        <w:rPr>
          <w:rFonts w:ascii="Inclusivee sans" w:eastAsia="Inclusivee sans" w:hAnsi="Inclusivee sans" w:cs="Inclusivee sans"/>
          <w:i/>
          <w:iCs/>
          <w:sz w:val="24"/>
          <w:szCs w:val="24"/>
          <w:lang w:eastAsia="en-GB"/>
        </w:rPr>
      </w:pPr>
      <w:r w:rsidRPr="00DF02FA">
        <w:rPr>
          <w:rFonts w:ascii="Inclusivee sans" w:eastAsia="Inclusivee sans" w:hAnsi="Inclusivee sans" w:cs="Inclusivee sans"/>
          <w:i/>
          <w:iCs/>
          <w:sz w:val="24"/>
          <w:szCs w:val="24"/>
          <w:lang w:eastAsia="en-GB"/>
        </w:rPr>
        <w:t>By underserved communities we</w:t>
      </w:r>
      <w:r w:rsidR="009802C6" w:rsidRPr="00DF02FA">
        <w:rPr>
          <w:rFonts w:ascii="Inclusivee sans" w:eastAsia="Inclusivee sans" w:hAnsi="Inclusivee sans" w:cs="Inclusivee sans"/>
          <w:i/>
          <w:iCs/>
          <w:sz w:val="24"/>
          <w:szCs w:val="24"/>
          <w:lang w:eastAsia="en-GB"/>
        </w:rPr>
        <w:t xml:space="preserve"> </w:t>
      </w:r>
      <w:r w:rsidR="00B627DB" w:rsidRPr="00DF02FA">
        <w:rPr>
          <w:rFonts w:ascii="Inclusivee sans" w:eastAsia="Inclusivee sans" w:hAnsi="Inclusivee sans" w:cs="Inclusivee sans"/>
          <w:i/>
          <w:iCs/>
          <w:sz w:val="24"/>
          <w:szCs w:val="24"/>
          <w:lang w:eastAsia="en-GB"/>
        </w:rPr>
        <w:t xml:space="preserve">mean </w:t>
      </w:r>
      <w:r w:rsidR="00994E98" w:rsidRPr="00DF02FA">
        <w:rPr>
          <w:rFonts w:ascii="Inclusivee sans" w:eastAsia="Inclusivee sans" w:hAnsi="Inclusivee sans" w:cs="Inclusivee sans"/>
          <w:i/>
          <w:iCs/>
          <w:sz w:val="24"/>
          <w:szCs w:val="24"/>
          <w:lang w:eastAsia="en-GB"/>
        </w:rPr>
        <w:t xml:space="preserve">people and groups </w:t>
      </w:r>
      <w:r w:rsidRPr="00DF02FA">
        <w:rPr>
          <w:rFonts w:ascii="Inclusivee sans" w:eastAsia="Inclusivee sans" w:hAnsi="Inclusivee sans" w:cs="Inclusivee sans"/>
          <w:i/>
          <w:iCs/>
          <w:sz w:val="24"/>
          <w:szCs w:val="24"/>
          <w:lang w:eastAsia="en-GB"/>
        </w:rPr>
        <w:t>who are underrepresented in research or</w:t>
      </w:r>
      <w:r w:rsidR="00967F54" w:rsidRPr="00DF02FA">
        <w:rPr>
          <w:rFonts w:ascii="Inclusivee sans" w:eastAsia="Inclusivee sans" w:hAnsi="Inclusivee sans" w:cs="Inclusivee sans"/>
          <w:i/>
          <w:iCs/>
          <w:sz w:val="24"/>
          <w:szCs w:val="24"/>
          <w:lang w:eastAsia="en-GB"/>
        </w:rPr>
        <w:t xml:space="preserve"> who</w:t>
      </w:r>
      <w:r w:rsidRPr="00DF02FA">
        <w:rPr>
          <w:rFonts w:ascii="Inclusivee sans" w:eastAsia="Inclusivee sans" w:hAnsi="Inclusivee sans" w:cs="Inclusivee sans"/>
          <w:i/>
          <w:iCs/>
          <w:sz w:val="24"/>
          <w:szCs w:val="24"/>
          <w:lang w:eastAsia="en-GB"/>
        </w:rPr>
        <w:t xml:space="preserve"> experience barriers to participation</w:t>
      </w:r>
      <w:r w:rsidR="00581ADB" w:rsidRPr="00DF02FA">
        <w:rPr>
          <w:rFonts w:ascii="Inclusivee sans" w:eastAsia="Inclusivee sans" w:hAnsi="Inclusivee sans" w:cs="Inclusivee sans"/>
          <w:i/>
          <w:iCs/>
          <w:sz w:val="24"/>
          <w:szCs w:val="24"/>
          <w:lang w:eastAsia="en-GB"/>
        </w:rPr>
        <w:t xml:space="preserve"> in research</w:t>
      </w:r>
      <w:r w:rsidRPr="00DF02FA">
        <w:rPr>
          <w:rFonts w:ascii="Inclusivee sans" w:eastAsia="Inclusivee sans" w:hAnsi="Inclusivee sans" w:cs="Inclusivee sans"/>
          <w:i/>
          <w:iCs/>
          <w:sz w:val="24"/>
          <w:szCs w:val="24"/>
          <w:lang w:eastAsia="en-GB"/>
        </w:rPr>
        <w:t>.</w:t>
      </w:r>
      <w:r w:rsidR="00967F54" w:rsidRPr="00DF02FA">
        <w:rPr>
          <w:rFonts w:ascii="Inclusivee sans" w:eastAsia="Inclusivee sans" w:hAnsi="Inclusivee sans" w:cs="Inclusivee sans"/>
          <w:i/>
          <w:iCs/>
          <w:sz w:val="24"/>
          <w:szCs w:val="24"/>
          <w:lang w:eastAsia="en-GB"/>
        </w:rPr>
        <w:t xml:space="preserve"> Which communities are underserved may vary depending on the research topic, setting and local context</w:t>
      </w:r>
      <w:r w:rsidRPr="00DF02FA">
        <w:rPr>
          <w:rFonts w:ascii="Inclusivee sans" w:eastAsia="Inclusivee sans" w:hAnsi="Inclusivee sans" w:cs="Inclusivee sans"/>
          <w:i/>
          <w:iCs/>
          <w:sz w:val="24"/>
          <w:szCs w:val="24"/>
          <w:lang w:eastAsia="en-GB"/>
        </w:rPr>
        <w:t xml:space="preserve"> This may include, but is not limited to, people from </w:t>
      </w:r>
      <w:r w:rsidR="0008203E" w:rsidRPr="00DF02FA">
        <w:rPr>
          <w:rFonts w:ascii="Inclusivee sans" w:eastAsia="Inclusivee sans" w:hAnsi="Inclusivee sans" w:cs="Inclusivee sans"/>
          <w:i/>
          <w:iCs/>
          <w:sz w:val="24"/>
          <w:szCs w:val="24"/>
          <w:lang w:eastAsia="en-GB"/>
        </w:rPr>
        <w:t>minoritised</w:t>
      </w:r>
      <w:r w:rsidRPr="00DF02FA">
        <w:rPr>
          <w:rFonts w:ascii="Inclusivee sans" w:eastAsia="Inclusivee sans" w:hAnsi="Inclusivee sans" w:cs="Inclusivee sans"/>
          <w:i/>
          <w:iCs/>
          <w:sz w:val="24"/>
          <w:szCs w:val="24"/>
          <w:lang w:eastAsia="en-GB"/>
        </w:rPr>
        <w:t xml:space="preserve"> </w:t>
      </w:r>
      <w:r w:rsidR="0008203E" w:rsidRPr="00DF02FA">
        <w:rPr>
          <w:rFonts w:ascii="Inclusivee sans" w:eastAsia="Inclusivee sans" w:hAnsi="Inclusivee sans" w:cs="Inclusivee sans"/>
          <w:i/>
          <w:iCs/>
          <w:sz w:val="24"/>
          <w:szCs w:val="24"/>
          <w:lang w:eastAsia="en-GB"/>
        </w:rPr>
        <w:t xml:space="preserve">ethnic </w:t>
      </w:r>
      <w:r w:rsidRPr="00DF02FA">
        <w:rPr>
          <w:rFonts w:ascii="Inclusivee sans" w:eastAsia="Inclusivee sans" w:hAnsi="Inclusivee sans" w:cs="Inclusivee sans"/>
          <w:i/>
          <w:iCs/>
          <w:sz w:val="24"/>
          <w:szCs w:val="24"/>
          <w:lang w:eastAsia="en-GB"/>
        </w:rPr>
        <w:t xml:space="preserve">communities, people living in areas of deprivation, people with disabilities, people experiencing homelessness, carers, rural communities, refugees and asylum seekers, LGBTQ+ communities and </w:t>
      </w:r>
      <w:r w:rsidR="00E43367" w:rsidRPr="00E43367">
        <w:rPr>
          <w:rFonts w:ascii="Inclusivee sans" w:eastAsia="Inclusivee sans" w:hAnsi="Inclusivee sans" w:cs="Inclusivee sans"/>
          <w:i/>
          <w:iCs/>
          <w:sz w:val="24"/>
          <w:szCs w:val="24"/>
          <w:lang w:eastAsia="en-GB"/>
        </w:rPr>
        <w:t>other groups that may be underrepresented in research or experience barriers to participation</w:t>
      </w:r>
      <w:r w:rsidRPr="00DF02FA">
        <w:rPr>
          <w:rFonts w:ascii="Inclusivee sans" w:eastAsia="Inclusivee sans" w:hAnsi="Inclusivee sans" w:cs="Inclusivee sans"/>
          <w:i/>
          <w:iCs/>
          <w:sz w:val="24"/>
          <w:szCs w:val="24"/>
          <w:lang w:eastAsia="en-GB"/>
        </w:rPr>
        <w:t>.</w:t>
      </w:r>
      <w:r w:rsidR="00F35BE9" w:rsidRPr="00DF02FA">
        <w:rPr>
          <w:rFonts w:ascii="Inclusivee sans" w:eastAsia="Inclusivee sans" w:hAnsi="Inclusivee sans" w:cs="Inclusivee sans"/>
          <w:i/>
          <w:iCs/>
          <w:sz w:val="24"/>
          <w:szCs w:val="24"/>
          <w:lang w:eastAsia="en-GB"/>
        </w:rPr>
        <w:t xml:space="preserve">  </w:t>
      </w:r>
      <w:hyperlink r:id="rId10" w:history="1">
        <w:r w:rsidR="00BB5F3C" w:rsidRPr="00DF02FA">
          <w:rPr>
            <w:rStyle w:val="Hyperlink"/>
            <w:rFonts w:ascii="Inclusivee sans" w:eastAsia="Inclusivee sans" w:hAnsi="Inclusivee sans" w:cs="Inclusivee sans"/>
            <w:i/>
            <w:iCs/>
            <w:sz w:val="24"/>
            <w:szCs w:val="24"/>
            <w:lang w:eastAsia="en-GB"/>
          </w:rPr>
          <w:t>See link to INCLUDE Project for more information</w:t>
        </w:r>
      </w:hyperlink>
      <w:r w:rsidR="00F35BE9" w:rsidRPr="00DF02FA">
        <w:rPr>
          <w:rFonts w:ascii="Inclusivee sans" w:eastAsia="Inclusivee sans" w:hAnsi="Inclusivee sans" w:cs="Inclusivee sans"/>
          <w:i/>
          <w:iCs/>
          <w:sz w:val="24"/>
          <w:szCs w:val="24"/>
          <w:lang w:eastAsia="en-GB"/>
        </w:rPr>
        <w:t>.</w:t>
      </w:r>
    </w:p>
    <w:p w14:paraId="77B1CA50" w14:textId="6093DB67" w:rsidR="00235E4A" w:rsidRPr="00DF02FA" w:rsidRDefault="002B3A74" w:rsidP="00E23822">
      <w:pPr>
        <w:spacing w:before="100" w:beforeAutospacing="1" w:after="100" w:afterAutospacing="1" w:line="300" w:lineRule="atLeast"/>
        <w:outlineLvl w:val="2"/>
        <w:rPr>
          <w:rFonts w:ascii="Inclusive Sans" w:eastAsia="Times New Roman" w:hAnsi="Inclusive Sans" w:cs="Segoe UI"/>
          <w:sz w:val="24"/>
          <w:szCs w:val="24"/>
          <w:lang w:eastAsia="en-GB"/>
        </w:rPr>
      </w:pPr>
      <w:r w:rsidRPr="00DF02FA">
        <w:rPr>
          <w:rFonts w:ascii="Inclusive Sans" w:eastAsia="Times New Roman" w:hAnsi="Inclusive Sans" w:cs="Segoe UI"/>
          <w:b/>
          <w:bCs/>
          <w:sz w:val="24"/>
          <w:szCs w:val="24"/>
          <w:lang w:eastAsia="en-GB"/>
        </w:rPr>
        <w:t>What this funding will not suppor</w:t>
      </w:r>
      <w:r w:rsidR="00523085" w:rsidRPr="00DF02FA">
        <w:rPr>
          <w:rFonts w:ascii="Inclusive Sans" w:eastAsia="Times New Roman" w:hAnsi="Inclusive Sans" w:cs="Segoe UI"/>
          <w:b/>
          <w:bCs/>
          <w:sz w:val="24"/>
          <w:szCs w:val="24"/>
          <w:lang w:eastAsia="en-GB"/>
        </w:rPr>
        <w:t>t</w:t>
      </w:r>
    </w:p>
    <w:p w14:paraId="56DDB6A6" w14:textId="0F408E92" w:rsidR="001309F1" w:rsidRPr="00DF02FA" w:rsidRDefault="002B3A74" w:rsidP="056C3E6E">
      <w:pPr>
        <w:rPr>
          <w:rFonts w:ascii="Inclusivee sans" w:eastAsia="Inclusivee sans" w:hAnsi="Inclusivee sans" w:cs="Inclusivee sans"/>
          <w:sz w:val="24"/>
          <w:szCs w:val="24"/>
          <w:lang w:eastAsia="en-GB"/>
        </w:rPr>
      </w:pPr>
      <w:r w:rsidRPr="00DF02FA">
        <w:rPr>
          <w:rFonts w:ascii="Inclusivee sans" w:eastAsia="Inclusivee sans" w:hAnsi="Inclusivee sans" w:cs="Inclusivee sans"/>
          <w:sz w:val="24"/>
          <w:szCs w:val="24"/>
          <w:lang w:eastAsia="en-GB"/>
        </w:rPr>
        <w:t>This funding is not intended to support</w:t>
      </w:r>
      <w:r w:rsidR="00246DB1" w:rsidRPr="00DF02FA">
        <w:rPr>
          <w:rFonts w:ascii="Inclusivee sans" w:eastAsia="Inclusivee sans" w:hAnsi="Inclusivee sans" w:cs="Inclusivee sans"/>
          <w:sz w:val="24"/>
          <w:szCs w:val="24"/>
          <w:lang w:eastAsia="en-GB"/>
        </w:rPr>
        <w:t xml:space="preserve"> </w:t>
      </w:r>
      <w:r w:rsidR="00937C3A" w:rsidRPr="00DF02FA">
        <w:rPr>
          <w:rFonts w:ascii="Inclusivee sans" w:eastAsia="Inclusivee sans" w:hAnsi="Inclusivee sans" w:cs="Inclusivee sans"/>
          <w:sz w:val="24"/>
          <w:szCs w:val="24"/>
          <w:lang w:eastAsia="en-GB"/>
        </w:rPr>
        <w:t xml:space="preserve">Patient and Public Involvement </w:t>
      </w:r>
      <w:r w:rsidR="00246DB1" w:rsidRPr="00DF02FA">
        <w:rPr>
          <w:rFonts w:ascii="Inclusivee sans" w:eastAsia="Inclusivee sans" w:hAnsi="Inclusivee sans" w:cs="Inclusivee sans"/>
          <w:sz w:val="24"/>
          <w:szCs w:val="24"/>
          <w:lang w:eastAsia="en-GB"/>
        </w:rPr>
        <w:t>activ</w:t>
      </w:r>
      <w:r w:rsidR="00496737" w:rsidRPr="00DF02FA">
        <w:rPr>
          <w:rFonts w:ascii="Inclusivee sans" w:eastAsia="Inclusivee sans" w:hAnsi="Inclusivee sans" w:cs="Inclusivee sans"/>
          <w:sz w:val="24"/>
          <w:szCs w:val="24"/>
          <w:lang w:eastAsia="en-GB"/>
        </w:rPr>
        <w:t>iti</w:t>
      </w:r>
      <w:r w:rsidR="00246DB1" w:rsidRPr="00DF02FA">
        <w:rPr>
          <w:rFonts w:ascii="Inclusivee sans" w:eastAsia="Inclusivee sans" w:hAnsi="Inclusivee sans" w:cs="Inclusivee sans"/>
          <w:sz w:val="24"/>
          <w:szCs w:val="24"/>
          <w:lang w:eastAsia="en-GB"/>
        </w:rPr>
        <w:t xml:space="preserve">es </w:t>
      </w:r>
      <w:r w:rsidR="00496737" w:rsidRPr="00DF02FA">
        <w:rPr>
          <w:rFonts w:ascii="Inclusivee sans" w:eastAsia="Inclusivee sans" w:hAnsi="Inclusivee sans" w:cs="Inclusivee sans"/>
          <w:sz w:val="24"/>
          <w:szCs w:val="24"/>
          <w:lang w:eastAsia="en-GB"/>
        </w:rPr>
        <w:t>relating</w:t>
      </w:r>
      <w:r w:rsidR="00284A3E" w:rsidRPr="00DF02FA">
        <w:rPr>
          <w:rFonts w:ascii="Inclusivee sans" w:eastAsia="Inclusivee sans" w:hAnsi="Inclusivee sans" w:cs="Inclusivee sans"/>
          <w:sz w:val="24"/>
          <w:szCs w:val="24"/>
          <w:lang w:eastAsia="en-GB"/>
        </w:rPr>
        <w:t xml:space="preserve"> to</w:t>
      </w:r>
      <w:r w:rsidR="00496737" w:rsidRPr="00DF02FA">
        <w:rPr>
          <w:rFonts w:ascii="Inclusivee sans" w:eastAsia="Inclusivee sans" w:hAnsi="Inclusivee sans" w:cs="Inclusivee sans"/>
          <w:sz w:val="24"/>
          <w:szCs w:val="24"/>
          <w:lang w:eastAsia="en-GB"/>
        </w:rPr>
        <w:t xml:space="preserve"> the</w:t>
      </w:r>
      <w:r w:rsidR="002011D5" w:rsidRPr="00DF02FA">
        <w:rPr>
          <w:rFonts w:ascii="Inclusivee sans" w:eastAsia="Inclusivee sans" w:hAnsi="Inclusivee sans" w:cs="Inclusivee sans"/>
          <w:sz w:val="24"/>
          <w:szCs w:val="24"/>
          <w:lang w:eastAsia="en-GB"/>
        </w:rPr>
        <w:t>:</w:t>
      </w:r>
      <w:r w:rsidR="00496737" w:rsidRPr="00DF02FA">
        <w:rPr>
          <w:rFonts w:ascii="Inclusivee sans" w:eastAsia="Inclusivee sans" w:hAnsi="Inclusivee sans" w:cs="Inclusivee sans"/>
          <w:sz w:val="24"/>
          <w:szCs w:val="24"/>
          <w:lang w:eastAsia="en-GB"/>
        </w:rPr>
        <w:t xml:space="preserve"> </w:t>
      </w:r>
    </w:p>
    <w:p w14:paraId="22B4C70E" w14:textId="568638C2" w:rsidR="001309F1" w:rsidRPr="00DF02FA" w:rsidRDefault="001309F1" w:rsidP="056C3E6E">
      <w:pPr>
        <w:pStyle w:val="ListParagraph"/>
        <w:numPr>
          <w:ilvl w:val="0"/>
          <w:numId w:val="20"/>
        </w:numPr>
        <w:rPr>
          <w:rFonts w:ascii="Inclusivee sans" w:eastAsia="Inclusivee sans" w:hAnsi="Inclusivee sans" w:cs="Inclusivee sans"/>
          <w:sz w:val="24"/>
          <w:szCs w:val="24"/>
          <w:lang w:eastAsia="en-GB"/>
        </w:rPr>
      </w:pPr>
      <w:r w:rsidRPr="00DF02FA">
        <w:rPr>
          <w:rFonts w:ascii="Inclusivee sans" w:eastAsia="Inclusivee sans" w:hAnsi="Inclusivee sans" w:cs="Inclusivee sans"/>
          <w:sz w:val="24"/>
          <w:szCs w:val="24"/>
          <w:lang w:eastAsia="en-GB"/>
        </w:rPr>
        <w:t xml:space="preserve">Development </w:t>
      </w:r>
      <w:r w:rsidR="00A45FD2" w:rsidRPr="00DF02FA">
        <w:rPr>
          <w:rFonts w:ascii="Inclusivee sans" w:eastAsia="Inclusivee sans" w:hAnsi="Inclusivee sans" w:cs="Inclusivee sans"/>
          <w:sz w:val="24"/>
          <w:szCs w:val="24"/>
          <w:lang w:eastAsia="en-GB"/>
        </w:rPr>
        <w:t xml:space="preserve">or refinement </w:t>
      </w:r>
      <w:r w:rsidRPr="00DF02FA">
        <w:rPr>
          <w:rFonts w:ascii="Inclusivee sans" w:eastAsia="Inclusivee sans" w:hAnsi="Inclusivee sans" w:cs="Inclusivee sans"/>
          <w:sz w:val="24"/>
          <w:szCs w:val="24"/>
          <w:lang w:eastAsia="en-GB"/>
        </w:rPr>
        <w:t>of research proposals</w:t>
      </w:r>
      <w:r w:rsidR="00A45FD2" w:rsidRPr="00DF02FA">
        <w:rPr>
          <w:rFonts w:ascii="Inclusivee sans" w:eastAsia="Inclusivee sans" w:hAnsi="Inclusivee sans" w:cs="Inclusivee sans"/>
          <w:sz w:val="24"/>
          <w:szCs w:val="24"/>
          <w:lang w:eastAsia="en-GB"/>
        </w:rPr>
        <w:t xml:space="preserve"> that are already substantially defined</w:t>
      </w:r>
      <w:r w:rsidRPr="00DF02FA">
        <w:rPr>
          <w:rFonts w:ascii="Inclusivee sans" w:eastAsia="Inclusivee sans" w:hAnsi="Inclusivee sans" w:cs="Inclusivee sans"/>
          <w:sz w:val="24"/>
          <w:szCs w:val="24"/>
          <w:lang w:eastAsia="en-GB"/>
        </w:rPr>
        <w:t>.</w:t>
      </w:r>
    </w:p>
    <w:p w14:paraId="443B1D9B" w14:textId="77777777" w:rsidR="001309F1" w:rsidRPr="00DF02FA" w:rsidRDefault="001309F1" w:rsidP="056C3E6E">
      <w:pPr>
        <w:pStyle w:val="ListParagraph"/>
        <w:numPr>
          <w:ilvl w:val="0"/>
          <w:numId w:val="20"/>
        </w:numPr>
        <w:rPr>
          <w:rFonts w:ascii="Inclusivee sans" w:eastAsia="Inclusivee sans" w:hAnsi="Inclusivee sans" w:cs="Inclusivee sans"/>
          <w:sz w:val="24"/>
          <w:szCs w:val="24"/>
          <w:lang w:eastAsia="en-GB"/>
        </w:rPr>
      </w:pPr>
      <w:r w:rsidRPr="00DF02FA">
        <w:rPr>
          <w:rFonts w:ascii="Inclusivee sans" w:eastAsia="Inclusivee sans" w:hAnsi="Inclusivee sans" w:cs="Inclusivee sans"/>
          <w:sz w:val="24"/>
          <w:szCs w:val="24"/>
          <w:lang w:eastAsia="en-GB"/>
        </w:rPr>
        <w:t>Design or delivery of research projects.</w:t>
      </w:r>
    </w:p>
    <w:p w14:paraId="7114D17B" w14:textId="77777777" w:rsidR="001309F1" w:rsidRPr="00DF02FA" w:rsidRDefault="001309F1" w:rsidP="056C3E6E">
      <w:pPr>
        <w:pStyle w:val="ListParagraph"/>
        <w:numPr>
          <w:ilvl w:val="0"/>
          <w:numId w:val="20"/>
        </w:numPr>
        <w:rPr>
          <w:rFonts w:ascii="Inclusivee sans" w:eastAsia="Inclusivee sans" w:hAnsi="Inclusivee sans" w:cs="Inclusivee sans"/>
          <w:sz w:val="24"/>
          <w:szCs w:val="24"/>
          <w:lang w:eastAsia="en-GB"/>
        </w:rPr>
      </w:pPr>
      <w:r w:rsidRPr="00DF02FA">
        <w:rPr>
          <w:rFonts w:ascii="Inclusivee sans" w:eastAsia="Inclusivee sans" w:hAnsi="Inclusivee sans" w:cs="Inclusivee sans"/>
          <w:sz w:val="24"/>
          <w:szCs w:val="24"/>
          <w:lang w:eastAsia="en-GB"/>
        </w:rPr>
        <w:t>Research prioritisation exercises.</w:t>
      </w:r>
    </w:p>
    <w:p w14:paraId="63B38BDB" w14:textId="66331A73" w:rsidR="001309F1" w:rsidRPr="00DF02FA" w:rsidRDefault="001309F1" w:rsidP="056C3E6E">
      <w:pPr>
        <w:pStyle w:val="ListParagraph"/>
        <w:numPr>
          <w:ilvl w:val="0"/>
          <w:numId w:val="20"/>
        </w:numPr>
        <w:rPr>
          <w:rFonts w:ascii="Inclusivee sans" w:eastAsia="Inclusivee sans" w:hAnsi="Inclusivee sans" w:cs="Inclusivee sans"/>
          <w:sz w:val="24"/>
          <w:szCs w:val="24"/>
          <w:lang w:eastAsia="en-GB"/>
        </w:rPr>
      </w:pPr>
      <w:r w:rsidRPr="00DF02FA">
        <w:rPr>
          <w:rFonts w:ascii="Inclusivee sans" w:eastAsia="Inclusivee sans" w:hAnsi="Inclusivee sans" w:cs="Inclusivee sans"/>
          <w:sz w:val="24"/>
          <w:szCs w:val="24"/>
          <w:lang w:eastAsia="en-GB"/>
        </w:rPr>
        <w:lastRenderedPageBreak/>
        <w:t xml:space="preserve">Activities taking place after a research proposal has already been </w:t>
      </w:r>
      <w:r w:rsidR="00BF4266" w:rsidRPr="00DF02FA">
        <w:rPr>
          <w:rFonts w:ascii="Inclusivee sans" w:eastAsia="Inclusivee sans" w:hAnsi="Inclusivee sans" w:cs="Inclusivee sans"/>
          <w:sz w:val="24"/>
          <w:szCs w:val="24"/>
          <w:lang w:eastAsia="en-GB"/>
        </w:rPr>
        <w:t xml:space="preserve">fully </w:t>
      </w:r>
      <w:r w:rsidRPr="00DF02FA">
        <w:rPr>
          <w:rFonts w:ascii="Inclusivee sans" w:eastAsia="Inclusivee sans" w:hAnsi="Inclusivee sans" w:cs="Inclusivee sans"/>
          <w:sz w:val="24"/>
          <w:szCs w:val="24"/>
          <w:lang w:eastAsia="en-GB"/>
        </w:rPr>
        <w:t>developed</w:t>
      </w:r>
      <w:r w:rsidR="00BF4266" w:rsidRPr="00DF02FA">
        <w:rPr>
          <w:rFonts w:ascii="Inclusivee sans" w:eastAsia="Inclusivee sans" w:hAnsi="Inclusivee sans" w:cs="Inclusivee sans"/>
          <w:sz w:val="24"/>
          <w:szCs w:val="24"/>
          <w:lang w:eastAsia="en-GB"/>
        </w:rPr>
        <w:t xml:space="preserve"> and is moving towards submission or delivery</w:t>
      </w:r>
      <w:r w:rsidRPr="00DF02FA">
        <w:rPr>
          <w:rFonts w:ascii="Inclusivee sans" w:eastAsia="Inclusivee sans" w:hAnsi="Inclusivee sans" w:cs="Inclusivee sans"/>
          <w:sz w:val="24"/>
          <w:szCs w:val="24"/>
          <w:lang w:eastAsia="en-GB"/>
        </w:rPr>
        <w:t>.</w:t>
      </w:r>
    </w:p>
    <w:p w14:paraId="7FF81BFF" w14:textId="671544EF" w:rsidR="002B3A74" w:rsidRPr="00DF02FA" w:rsidRDefault="002B3A74" w:rsidP="056C3E6E">
      <w:pPr>
        <w:spacing w:before="100" w:beforeAutospacing="1" w:after="100" w:afterAutospacing="1" w:line="300" w:lineRule="atLeast"/>
        <w:outlineLvl w:val="0"/>
        <w:rPr>
          <w:rFonts w:ascii="Inclusive Sans" w:eastAsia="Times New Roman" w:hAnsi="Inclusive Sans" w:cs="Segoe UI"/>
          <w:b/>
          <w:bCs/>
          <w:color w:val="FC5D5D"/>
          <w:kern w:val="36"/>
          <w:sz w:val="24"/>
          <w:szCs w:val="24"/>
          <w:lang w:eastAsia="en-GB"/>
        </w:rPr>
      </w:pPr>
      <w:r w:rsidRPr="00DF02FA">
        <w:rPr>
          <w:rFonts w:ascii="Inclusive Sans" w:eastAsia="Times New Roman" w:hAnsi="Inclusive Sans" w:cs="Segoe UI"/>
          <w:b/>
          <w:bCs/>
          <w:color w:val="FC5D5D"/>
          <w:kern w:val="36"/>
          <w:sz w:val="24"/>
          <w:szCs w:val="24"/>
          <w:lang w:eastAsia="en-GB"/>
        </w:rPr>
        <w:t xml:space="preserve">What </w:t>
      </w:r>
      <w:r w:rsidR="2EF0D624" w:rsidRPr="00DF02FA">
        <w:rPr>
          <w:rFonts w:ascii="Inclusive Sans" w:eastAsia="Times New Roman" w:hAnsi="Inclusive Sans" w:cs="Segoe UI"/>
          <w:b/>
          <w:bCs/>
          <w:color w:val="FC5D5D"/>
          <w:sz w:val="24"/>
          <w:szCs w:val="24"/>
          <w:lang w:eastAsia="en-GB"/>
        </w:rPr>
        <w:t>a</w:t>
      </w:r>
      <w:r w:rsidRPr="00DF02FA" w:rsidDel="002B3A74">
        <w:rPr>
          <w:rFonts w:ascii="Inclusive Sans" w:eastAsia="Times New Roman" w:hAnsi="Inclusive Sans" w:cs="Segoe UI"/>
          <w:b/>
          <w:bCs/>
          <w:color w:val="FC5D5D"/>
          <w:sz w:val="24"/>
          <w:szCs w:val="24"/>
          <w:lang w:eastAsia="en-GB"/>
        </w:rPr>
        <w:t xml:space="preserve">re </w:t>
      </w:r>
      <w:r w:rsidR="7A53FDC9" w:rsidRPr="00DF02FA">
        <w:rPr>
          <w:rFonts w:ascii="Inclusive Sans" w:eastAsia="Times New Roman" w:hAnsi="Inclusive Sans" w:cs="Segoe UI"/>
          <w:b/>
          <w:bCs/>
          <w:color w:val="FC5D5D"/>
          <w:sz w:val="24"/>
          <w:szCs w:val="24"/>
          <w:lang w:eastAsia="en-GB"/>
        </w:rPr>
        <w:t>w</w:t>
      </w:r>
      <w:r w:rsidRPr="00DF02FA">
        <w:rPr>
          <w:rFonts w:ascii="Inclusive Sans" w:eastAsia="Times New Roman" w:hAnsi="Inclusive Sans" w:cs="Segoe UI"/>
          <w:b/>
          <w:bCs/>
          <w:color w:val="FC5D5D"/>
          <w:sz w:val="24"/>
          <w:szCs w:val="24"/>
          <w:lang w:eastAsia="en-GB"/>
        </w:rPr>
        <w:t xml:space="preserve">e </w:t>
      </w:r>
      <w:r w:rsidR="4E758EAA" w:rsidRPr="00DF02FA">
        <w:rPr>
          <w:rFonts w:ascii="Inclusive Sans" w:eastAsia="Times New Roman" w:hAnsi="Inclusive Sans" w:cs="Segoe UI"/>
          <w:b/>
          <w:bCs/>
          <w:color w:val="FC5D5D"/>
          <w:sz w:val="24"/>
          <w:szCs w:val="24"/>
          <w:lang w:eastAsia="en-GB"/>
        </w:rPr>
        <w:t>l</w:t>
      </w:r>
      <w:r w:rsidRPr="00DF02FA">
        <w:rPr>
          <w:rFonts w:ascii="Inclusive Sans" w:eastAsia="Times New Roman" w:hAnsi="Inclusive Sans" w:cs="Segoe UI"/>
          <w:b/>
          <w:bCs/>
          <w:color w:val="FC5D5D"/>
          <w:sz w:val="24"/>
          <w:szCs w:val="24"/>
          <w:lang w:eastAsia="en-GB"/>
        </w:rPr>
        <w:t xml:space="preserve">ooking </w:t>
      </w:r>
      <w:r w:rsidR="46F4BE46" w:rsidRPr="00DF02FA">
        <w:rPr>
          <w:rFonts w:ascii="Inclusive Sans" w:eastAsia="Times New Roman" w:hAnsi="Inclusive Sans" w:cs="Segoe UI"/>
          <w:b/>
          <w:bCs/>
          <w:color w:val="FC5D5D"/>
          <w:sz w:val="24"/>
          <w:szCs w:val="24"/>
          <w:lang w:eastAsia="en-GB"/>
        </w:rPr>
        <w:t>f</w:t>
      </w:r>
      <w:r w:rsidRPr="00DF02FA">
        <w:rPr>
          <w:rFonts w:ascii="Inclusive Sans" w:eastAsia="Times New Roman" w:hAnsi="Inclusive Sans" w:cs="Segoe UI"/>
          <w:b/>
          <w:bCs/>
          <w:color w:val="FC5D5D"/>
          <w:sz w:val="24"/>
          <w:szCs w:val="24"/>
          <w:lang w:eastAsia="en-GB"/>
        </w:rPr>
        <w:t>or?</w:t>
      </w:r>
    </w:p>
    <w:p w14:paraId="6C570F21" w14:textId="77777777" w:rsidR="002B3A74" w:rsidRPr="00DF02FA" w:rsidRDefault="002B3A74" w:rsidP="002B3A74">
      <w:pPr>
        <w:spacing w:before="100" w:beforeAutospacing="1" w:after="100" w:afterAutospacing="1"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Successful applications will demonstrate:</w:t>
      </w:r>
    </w:p>
    <w:p w14:paraId="62EC4AD0" w14:textId="2C484D04" w:rsidR="002B3A74" w:rsidRPr="00DF02FA" w:rsidRDefault="002B3A74" w:rsidP="7A2086E0">
      <w:pPr>
        <w:spacing w:after="0" w:line="300" w:lineRule="atLeast"/>
        <w:ind w:firstLine="720"/>
        <w:outlineLvl w:val="1"/>
        <w:rPr>
          <w:rFonts w:ascii="Inclusive Sans" w:eastAsia="Times New Roman" w:hAnsi="Inclusive Sans" w:cs="Segoe UI"/>
          <w:b/>
          <w:bCs/>
          <w:sz w:val="24"/>
          <w:szCs w:val="24"/>
          <w:lang w:eastAsia="en-GB"/>
        </w:rPr>
      </w:pPr>
      <w:r w:rsidRPr="00DF02FA">
        <w:rPr>
          <w:rFonts w:ascii="Inclusive Sans" w:eastAsia="Times New Roman" w:hAnsi="Inclusive Sans" w:cs="Segoe UI"/>
          <w:b/>
          <w:bCs/>
          <w:sz w:val="24"/>
          <w:szCs w:val="24"/>
          <w:lang w:eastAsia="en-GB"/>
        </w:rPr>
        <w:t xml:space="preserve">Meaningful </w:t>
      </w:r>
      <w:r w:rsidR="0D7E2215" w:rsidRPr="00DF02FA">
        <w:rPr>
          <w:rFonts w:ascii="Inclusive Sans" w:eastAsia="Times New Roman" w:hAnsi="Inclusive Sans" w:cs="Segoe UI"/>
          <w:b/>
          <w:bCs/>
          <w:sz w:val="24"/>
          <w:szCs w:val="24"/>
          <w:lang w:eastAsia="en-GB"/>
        </w:rPr>
        <w:t>e</w:t>
      </w:r>
      <w:r w:rsidRPr="00DF02FA">
        <w:rPr>
          <w:rFonts w:ascii="Inclusive Sans" w:eastAsia="Times New Roman" w:hAnsi="Inclusive Sans" w:cs="Segoe UI"/>
          <w:b/>
          <w:bCs/>
          <w:sz w:val="24"/>
          <w:szCs w:val="24"/>
          <w:lang w:eastAsia="en-GB"/>
        </w:rPr>
        <w:t>ngagement</w:t>
      </w:r>
    </w:p>
    <w:p w14:paraId="1060A70A" w14:textId="415074F3" w:rsidR="00D66908" w:rsidRPr="00DF02FA" w:rsidRDefault="002B3A74" w:rsidP="007A43E8">
      <w:pPr>
        <w:spacing w:after="0"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 xml:space="preserve">Activities should provide genuine opportunities for </w:t>
      </w:r>
      <w:r w:rsidR="000D628C" w:rsidRPr="00DF02FA">
        <w:rPr>
          <w:rFonts w:ascii="Inclusive Sans" w:eastAsia="Times New Roman" w:hAnsi="Inclusive Sans" w:cs="Segoe UI"/>
          <w:sz w:val="24"/>
          <w:szCs w:val="24"/>
          <w:lang w:eastAsia="en-GB"/>
        </w:rPr>
        <w:t xml:space="preserve">researchers, </w:t>
      </w:r>
      <w:r w:rsidRPr="00DF02FA">
        <w:rPr>
          <w:rFonts w:ascii="Inclusive Sans" w:eastAsia="Times New Roman" w:hAnsi="Inclusive Sans" w:cs="Segoe UI"/>
          <w:sz w:val="24"/>
          <w:szCs w:val="24"/>
          <w:lang w:eastAsia="en-GB"/>
        </w:rPr>
        <w:t>communities</w:t>
      </w:r>
      <w:r w:rsidR="000D628C" w:rsidRPr="00DF02FA">
        <w:rPr>
          <w:rFonts w:ascii="Inclusive Sans" w:eastAsia="Times New Roman" w:hAnsi="Inclusive Sans" w:cs="Segoe UI"/>
          <w:sz w:val="24"/>
          <w:szCs w:val="24"/>
          <w:lang w:eastAsia="en-GB"/>
        </w:rPr>
        <w:t xml:space="preserve"> and VCSEs to come together</w:t>
      </w:r>
      <w:r w:rsidRPr="00DF02FA">
        <w:rPr>
          <w:rFonts w:ascii="Inclusive Sans" w:eastAsia="Times New Roman" w:hAnsi="Inclusive Sans" w:cs="Segoe UI"/>
          <w:sz w:val="24"/>
          <w:szCs w:val="24"/>
          <w:lang w:eastAsia="en-GB"/>
        </w:rPr>
        <w:t xml:space="preserve"> to </w:t>
      </w:r>
      <w:r w:rsidR="00D66908" w:rsidRPr="00DF02FA">
        <w:rPr>
          <w:rFonts w:ascii="Inclusive Sans" w:eastAsia="Times New Roman" w:hAnsi="Inclusive Sans" w:cs="Segoe UI"/>
          <w:sz w:val="24"/>
          <w:szCs w:val="24"/>
          <w:lang w:eastAsia="en-GB"/>
        </w:rPr>
        <w:t>build relationships, share knowledge and perspectives, and explore areas of mutual interest. We welcome creative and innovative approaches to achieving this.</w:t>
      </w:r>
    </w:p>
    <w:p w14:paraId="5BE573B4" w14:textId="77777777" w:rsidR="002B3A74" w:rsidRPr="00DF02FA" w:rsidRDefault="002B3A74" w:rsidP="002B3A74">
      <w:pPr>
        <w:spacing w:before="100" w:beforeAutospacing="1" w:after="100" w:afterAutospacing="1"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Engagement should be aligned with:</w:t>
      </w:r>
    </w:p>
    <w:p w14:paraId="0C94A014" w14:textId="719859D8" w:rsidR="002B3A74" w:rsidRPr="00DF02FA" w:rsidRDefault="00054508" w:rsidP="002B3A74">
      <w:pPr>
        <w:numPr>
          <w:ilvl w:val="0"/>
          <w:numId w:val="17"/>
        </w:numPr>
        <w:spacing w:before="100" w:beforeAutospacing="1" w:after="100" w:afterAutospacing="1" w:line="300" w:lineRule="atLeast"/>
        <w:rPr>
          <w:rFonts w:ascii="Inclusive Sans" w:eastAsia="Times New Roman" w:hAnsi="Inclusive Sans" w:cs="Segoe UI"/>
          <w:sz w:val="24"/>
          <w:szCs w:val="24"/>
          <w:lang w:eastAsia="en-GB"/>
        </w:rPr>
      </w:pPr>
      <w:hyperlink r:id="rId11" w:history="1">
        <w:r w:rsidR="002B3A74" w:rsidRPr="00054508">
          <w:rPr>
            <w:rStyle w:val="Hyperlink"/>
            <w:rFonts w:ascii="Inclusive Sans" w:eastAsia="Times New Roman" w:hAnsi="Inclusive Sans" w:cs="Segoe UI"/>
            <w:sz w:val="24"/>
            <w:szCs w:val="24"/>
            <w:lang w:eastAsia="en-GB"/>
          </w:rPr>
          <w:t>The UK Standards for Public Involvement.</w:t>
        </w:r>
      </w:hyperlink>
    </w:p>
    <w:p w14:paraId="3CCDD105" w14:textId="02F2E5F8" w:rsidR="002B3A74" w:rsidRPr="00DF02FA" w:rsidRDefault="00E7099D" w:rsidP="002B3A74">
      <w:pPr>
        <w:numPr>
          <w:ilvl w:val="0"/>
          <w:numId w:val="17"/>
        </w:numPr>
        <w:spacing w:before="100" w:beforeAutospacing="1" w:after="100" w:afterAutospacing="1" w:line="300" w:lineRule="atLeast"/>
        <w:rPr>
          <w:rFonts w:ascii="Inclusive Sans" w:eastAsia="Times New Roman" w:hAnsi="Inclusive Sans" w:cs="Segoe UI"/>
          <w:sz w:val="24"/>
          <w:szCs w:val="24"/>
          <w:lang w:eastAsia="en-GB"/>
        </w:rPr>
      </w:pPr>
      <w:hyperlink r:id="rId12" w:history="1">
        <w:r w:rsidR="002B3A74" w:rsidRPr="00E7099D">
          <w:rPr>
            <w:rStyle w:val="Hyperlink"/>
            <w:rFonts w:ascii="Inclusive Sans" w:eastAsia="Times New Roman" w:hAnsi="Inclusive Sans" w:cs="Segoe UI"/>
            <w:sz w:val="24"/>
            <w:szCs w:val="24"/>
            <w:lang w:eastAsia="en-GB"/>
          </w:rPr>
          <w:t>NIHR Public Partnership objectives.</w:t>
        </w:r>
      </w:hyperlink>
    </w:p>
    <w:p w14:paraId="1A4BA434" w14:textId="2A78E7EB" w:rsidR="009C10EB" w:rsidRPr="00DF02FA" w:rsidRDefault="009C10EB" w:rsidP="009C10EB">
      <w:pPr>
        <w:spacing w:before="100" w:beforeAutospacing="1" w:after="100" w:afterAutospacing="1" w:line="300" w:lineRule="atLeast"/>
        <w:rPr>
          <w:rFonts w:ascii="Inclusive Sans" w:eastAsia="Times New Roman" w:hAnsi="Inclusive Sans" w:cs="Segoe UI"/>
          <w:b/>
          <w:bCs/>
          <w:sz w:val="24"/>
          <w:szCs w:val="24"/>
          <w:lang w:eastAsia="en-GB"/>
        </w:rPr>
      </w:pPr>
      <w:r w:rsidRPr="00DF02FA">
        <w:rPr>
          <w:rFonts w:ascii="Inclusive Sans" w:eastAsia="Times New Roman" w:hAnsi="Inclusive Sans" w:cs="Segoe UI"/>
          <w:b/>
          <w:bCs/>
          <w:sz w:val="24"/>
          <w:szCs w:val="24"/>
          <w:lang w:eastAsia="en-GB"/>
        </w:rPr>
        <w:t>Equitable partnerships</w:t>
      </w:r>
    </w:p>
    <w:p w14:paraId="62E72579" w14:textId="19F40474" w:rsidR="009C10EB" w:rsidRPr="00DF02FA" w:rsidRDefault="009C10EB" w:rsidP="009C10EB">
      <w:pPr>
        <w:spacing w:before="100" w:beforeAutospacing="1" w:after="100" w:afterAutospacing="1"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Applications should demonstrate a genuine partnership approach, with researchers, communities and VCSE organisations working together to plan and deliver the proposed activity. We encourage approaches that recognise and value community knowledge, expertise and lived experience alongside research expertise.</w:t>
      </w:r>
    </w:p>
    <w:p w14:paraId="3ED877AC" w14:textId="5E1E686D" w:rsidR="002B3A74" w:rsidRPr="00DF02FA" w:rsidRDefault="00440C2F" w:rsidP="00FD4D94">
      <w:pPr>
        <w:spacing w:after="0" w:line="300" w:lineRule="atLeast"/>
        <w:outlineLvl w:val="1"/>
        <w:rPr>
          <w:rFonts w:ascii="Inclusive Sans" w:eastAsia="Times New Roman" w:hAnsi="Inclusive Sans" w:cs="Segoe UI"/>
          <w:b/>
          <w:bCs/>
          <w:sz w:val="24"/>
          <w:szCs w:val="24"/>
          <w:lang w:eastAsia="en-GB"/>
        </w:rPr>
      </w:pPr>
      <w:r w:rsidRPr="00DF02FA">
        <w:rPr>
          <w:rFonts w:ascii="Inclusive Sans" w:eastAsia="Times New Roman" w:hAnsi="Inclusive Sans" w:cs="Segoe UI"/>
          <w:b/>
          <w:bCs/>
          <w:sz w:val="24"/>
          <w:szCs w:val="24"/>
          <w:lang w:eastAsia="en-GB"/>
        </w:rPr>
        <w:t xml:space="preserve">Building </w:t>
      </w:r>
      <w:r w:rsidR="00FD4D94" w:rsidRPr="00DF02FA">
        <w:rPr>
          <w:rFonts w:ascii="Inclusive Sans" w:eastAsia="Times New Roman" w:hAnsi="Inclusive Sans" w:cs="Segoe UI"/>
          <w:b/>
          <w:bCs/>
          <w:sz w:val="24"/>
          <w:szCs w:val="24"/>
          <w:lang w:eastAsia="en-GB"/>
        </w:rPr>
        <w:t>trusted</w:t>
      </w:r>
      <w:r w:rsidR="002B3A74" w:rsidRPr="00DF02FA">
        <w:rPr>
          <w:rFonts w:ascii="Inclusive Sans" w:eastAsia="Times New Roman" w:hAnsi="Inclusive Sans" w:cs="Segoe UI"/>
          <w:b/>
          <w:bCs/>
          <w:sz w:val="24"/>
          <w:szCs w:val="24"/>
          <w:lang w:eastAsia="en-GB"/>
        </w:rPr>
        <w:t xml:space="preserve"> </w:t>
      </w:r>
      <w:r w:rsidR="00FD4D94" w:rsidRPr="00DF02FA">
        <w:rPr>
          <w:rFonts w:ascii="Inclusive Sans" w:eastAsia="Times New Roman" w:hAnsi="Inclusive Sans" w:cs="Segoe UI"/>
          <w:b/>
          <w:bCs/>
          <w:sz w:val="24"/>
          <w:szCs w:val="24"/>
          <w:lang w:eastAsia="en-GB"/>
        </w:rPr>
        <w:t>relationships</w:t>
      </w:r>
    </w:p>
    <w:p w14:paraId="2558586D" w14:textId="77777777" w:rsidR="00E825AD" w:rsidRPr="00DF02FA" w:rsidRDefault="00E825AD" w:rsidP="00E825AD">
      <w:pPr>
        <w:spacing w:before="100" w:beforeAutospacing="1" w:after="100" w:afterAutospacing="1"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We are looking for activities that support the development of sustainable and trusted relationships between researchers, communities and VCSE organisations, rather than one-off engagement activities.</w:t>
      </w:r>
    </w:p>
    <w:p w14:paraId="266BAE91" w14:textId="79EA892E" w:rsidR="00E87B14" w:rsidRPr="00DF02FA" w:rsidRDefault="00E825AD" w:rsidP="00E825AD">
      <w:pPr>
        <w:spacing w:before="100" w:beforeAutospacing="1" w:after="100" w:afterAutospacing="1"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Applicants should explain how relationships and connections may continue beyond the funded activity.</w:t>
      </w:r>
    </w:p>
    <w:p w14:paraId="02747455" w14:textId="69D6511E" w:rsidR="002B3A74" w:rsidRPr="00DF02FA" w:rsidRDefault="002B3A74" w:rsidP="00402D86">
      <w:pPr>
        <w:spacing w:after="0" w:line="300" w:lineRule="atLeast"/>
        <w:outlineLvl w:val="1"/>
        <w:rPr>
          <w:rFonts w:ascii="Inclusive Sans" w:eastAsia="Times New Roman" w:hAnsi="Inclusive Sans" w:cs="Segoe UI"/>
          <w:b/>
          <w:bCs/>
          <w:sz w:val="24"/>
          <w:szCs w:val="24"/>
          <w:lang w:eastAsia="en-GB"/>
        </w:rPr>
      </w:pPr>
      <w:r w:rsidRPr="00DF02FA">
        <w:rPr>
          <w:rFonts w:ascii="Inclusive Sans" w:eastAsia="Times New Roman" w:hAnsi="Inclusive Sans" w:cs="Segoe UI"/>
          <w:b/>
          <w:bCs/>
          <w:sz w:val="24"/>
          <w:szCs w:val="24"/>
          <w:lang w:eastAsia="en-GB"/>
        </w:rPr>
        <w:t xml:space="preserve">Future </w:t>
      </w:r>
      <w:r w:rsidR="2848B8F7" w:rsidRPr="00DF02FA">
        <w:rPr>
          <w:rFonts w:ascii="Inclusive Sans" w:eastAsia="Times New Roman" w:hAnsi="Inclusive Sans" w:cs="Segoe UI"/>
          <w:b/>
          <w:bCs/>
          <w:sz w:val="24"/>
          <w:szCs w:val="24"/>
          <w:lang w:eastAsia="en-GB"/>
        </w:rPr>
        <w:t>r</w:t>
      </w:r>
      <w:r w:rsidRPr="00DF02FA">
        <w:rPr>
          <w:rFonts w:ascii="Inclusive Sans" w:eastAsia="Times New Roman" w:hAnsi="Inclusive Sans" w:cs="Segoe UI"/>
          <w:b/>
          <w:bCs/>
          <w:sz w:val="24"/>
          <w:szCs w:val="24"/>
          <w:lang w:eastAsia="en-GB"/>
        </w:rPr>
        <w:t xml:space="preserve">esearch </w:t>
      </w:r>
      <w:r w:rsidR="7C75AA90" w:rsidRPr="00DF02FA">
        <w:rPr>
          <w:rFonts w:ascii="Inclusive Sans" w:eastAsia="Times New Roman" w:hAnsi="Inclusive Sans" w:cs="Segoe UI"/>
          <w:b/>
          <w:bCs/>
          <w:sz w:val="24"/>
          <w:szCs w:val="24"/>
          <w:lang w:eastAsia="en-GB"/>
        </w:rPr>
        <w:t>d</w:t>
      </w:r>
      <w:r w:rsidRPr="00DF02FA">
        <w:rPr>
          <w:rFonts w:ascii="Inclusive Sans" w:eastAsia="Times New Roman" w:hAnsi="Inclusive Sans" w:cs="Segoe UI"/>
          <w:b/>
          <w:bCs/>
          <w:sz w:val="24"/>
          <w:szCs w:val="24"/>
          <w:lang w:eastAsia="en-GB"/>
        </w:rPr>
        <w:t>evelopment</w:t>
      </w:r>
    </w:p>
    <w:p w14:paraId="51F6477F" w14:textId="77777777" w:rsidR="0048544E" w:rsidRPr="00DF02FA" w:rsidRDefault="0048544E" w:rsidP="007A43E8">
      <w:pPr>
        <w:spacing w:after="0" w:line="300" w:lineRule="atLeast"/>
        <w:rPr>
          <w:rFonts w:ascii="Inclusive Sans" w:eastAsia="Times New Roman" w:hAnsi="Inclusive Sans" w:cs="Segoe UI"/>
          <w:sz w:val="24"/>
          <w:szCs w:val="24"/>
          <w:lang w:eastAsia="en-GB"/>
        </w:rPr>
      </w:pPr>
    </w:p>
    <w:p w14:paraId="489F940E" w14:textId="58B92611" w:rsidR="002B3A74" w:rsidRPr="00DF02FA" w:rsidRDefault="002B3A74" w:rsidP="007A43E8">
      <w:pPr>
        <w:spacing w:after="0"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 xml:space="preserve">Activities should </w:t>
      </w:r>
      <w:r w:rsidR="00AC57F1" w:rsidRPr="00DF02FA">
        <w:rPr>
          <w:rFonts w:ascii="Inclusive Sans" w:eastAsia="Times New Roman" w:hAnsi="Inclusive Sans" w:cs="Segoe UI"/>
          <w:sz w:val="24"/>
          <w:szCs w:val="24"/>
          <w:lang w:eastAsia="en-GB"/>
        </w:rPr>
        <w:t>demonstrate their potential to inform future inclusive research projects that may be submitted to the NIHR or other research funders</w:t>
      </w:r>
      <w:r w:rsidR="005C1191" w:rsidRPr="00DF02FA">
        <w:rPr>
          <w:rFonts w:ascii="Inclusive Sans" w:eastAsia="Times New Roman" w:hAnsi="Inclusive Sans" w:cs="Segoe UI"/>
          <w:sz w:val="24"/>
          <w:szCs w:val="24"/>
          <w:lang w:eastAsia="en-GB"/>
        </w:rPr>
        <w:t>.</w:t>
      </w:r>
    </w:p>
    <w:p w14:paraId="0DC1B8E1" w14:textId="7291CB92" w:rsidR="007A43E8" w:rsidRPr="00DF02FA" w:rsidRDefault="007A43E8" w:rsidP="007A43E8">
      <w:pPr>
        <w:spacing w:after="0" w:line="300" w:lineRule="atLeast"/>
        <w:rPr>
          <w:rFonts w:ascii="Inclusive Sans" w:eastAsia="Times New Roman" w:hAnsi="Inclusive Sans" w:cs="Segoe UI"/>
          <w:sz w:val="24"/>
          <w:szCs w:val="24"/>
          <w:lang w:eastAsia="en-GB"/>
        </w:rPr>
      </w:pPr>
    </w:p>
    <w:p w14:paraId="264D691F" w14:textId="77777777" w:rsidR="0048544E" w:rsidRPr="00DF02FA" w:rsidRDefault="002B3A74" w:rsidP="0048544E">
      <w:pPr>
        <w:spacing w:after="0" w:line="300" w:lineRule="atLeast"/>
        <w:outlineLvl w:val="1"/>
        <w:rPr>
          <w:rFonts w:ascii="Inclusive Sans" w:eastAsia="Times New Roman" w:hAnsi="Inclusive Sans" w:cs="Segoe UI"/>
          <w:b/>
          <w:bCs/>
          <w:sz w:val="24"/>
          <w:szCs w:val="24"/>
          <w:lang w:eastAsia="en-GB"/>
        </w:rPr>
      </w:pPr>
      <w:r w:rsidRPr="00DF02FA">
        <w:rPr>
          <w:rFonts w:ascii="Inclusive Sans" w:eastAsia="Times New Roman" w:hAnsi="Inclusive Sans" w:cs="Segoe UI"/>
          <w:b/>
          <w:bCs/>
          <w:sz w:val="24"/>
          <w:szCs w:val="24"/>
          <w:lang w:eastAsia="en-GB"/>
        </w:rPr>
        <w:t xml:space="preserve">Inclusion of </w:t>
      </w:r>
      <w:r w:rsidR="339C2E45" w:rsidRPr="00DF02FA">
        <w:rPr>
          <w:rFonts w:ascii="Inclusive Sans" w:eastAsia="Times New Roman" w:hAnsi="Inclusive Sans" w:cs="Segoe UI"/>
          <w:b/>
          <w:bCs/>
          <w:sz w:val="24"/>
          <w:szCs w:val="24"/>
          <w:lang w:eastAsia="en-GB"/>
        </w:rPr>
        <w:t>u</w:t>
      </w:r>
      <w:r w:rsidRPr="00DF02FA">
        <w:rPr>
          <w:rFonts w:ascii="Inclusive Sans" w:eastAsia="Times New Roman" w:hAnsi="Inclusive Sans" w:cs="Segoe UI"/>
          <w:b/>
          <w:bCs/>
          <w:sz w:val="24"/>
          <w:szCs w:val="24"/>
          <w:lang w:eastAsia="en-GB"/>
        </w:rPr>
        <w:t xml:space="preserve">nderserved </w:t>
      </w:r>
      <w:r w:rsidR="4A5BC128" w:rsidRPr="00DF02FA">
        <w:rPr>
          <w:rFonts w:ascii="Inclusive Sans" w:eastAsia="Times New Roman" w:hAnsi="Inclusive Sans" w:cs="Segoe UI"/>
          <w:b/>
          <w:bCs/>
          <w:sz w:val="24"/>
          <w:szCs w:val="24"/>
          <w:lang w:eastAsia="en-GB"/>
        </w:rPr>
        <w:t>c</w:t>
      </w:r>
      <w:r w:rsidRPr="00DF02FA">
        <w:rPr>
          <w:rFonts w:ascii="Inclusive Sans" w:eastAsia="Times New Roman" w:hAnsi="Inclusive Sans" w:cs="Segoe UI"/>
          <w:b/>
          <w:bCs/>
          <w:sz w:val="24"/>
          <w:szCs w:val="24"/>
          <w:lang w:eastAsia="en-GB"/>
        </w:rPr>
        <w:t>ommunities</w:t>
      </w:r>
    </w:p>
    <w:p w14:paraId="371FFDC6" w14:textId="77777777" w:rsidR="0048544E" w:rsidRPr="00DF02FA" w:rsidRDefault="0048544E" w:rsidP="0048544E">
      <w:pPr>
        <w:spacing w:after="0" w:line="300" w:lineRule="atLeast"/>
        <w:outlineLvl w:val="1"/>
        <w:rPr>
          <w:rFonts w:ascii="Inclusive Sans" w:eastAsia="Times New Roman" w:hAnsi="Inclusive Sans" w:cs="Segoe UI"/>
          <w:sz w:val="24"/>
          <w:szCs w:val="24"/>
          <w:lang w:eastAsia="en-GB"/>
        </w:rPr>
      </w:pPr>
    </w:p>
    <w:p w14:paraId="4048F5DA" w14:textId="316CD479" w:rsidR="0048544E" w:rsidRPr="00DF02FA" w:rsidRDefault="0048544E" w:rsidP="0048544E">
      <w:pPr>
        <w:spacing w:after="0" w:line="300" w:lineRule="atLeast"/>
        <w:outlineLvl w:val="1"/>
        <w:rPr>
          <w:rFonts w:ascii="Inclusive Sans" w:eastAsia="Times New Roman" w:hAnsi="Inclusive Sans" w:cs="Segoe UI"/>
          <w:b/>
          <w:bCs/>
          <w:sz w:val="24"/>
          <w:szCs w:val="24"/>
          <w:lang w:eastAsia="en-GB"/>
        </w:rPr>
      </w:pPr>
      <w:r w:rsidRPr="00DF02FA">
        <w:rPr>
          <w:rFonts w:ascii="Inclusive Sans" w:eastAsia="Times New Roman" w:hAnsi="Inclusive Sans" w:cs="Segoe UI"/>
          <w:sz w:val="24"/>
          <w:szCs w:val="24"/>
          <w:lang w:eastAsia="en-GB"/>
        </w:rPr>
        <w:t>Applications should demonstrate a commitment to engaging communities that are underrepresented in research or experience barriers to participation.</w:t>
      </w:r>
    </w:p>
    <w:p w14:paraId="4A0C8F07" w14:textId="77777777" w:rsidR="0048544E" w:rsidRPr="00DF02FA" w:rsidRDefault="0048544E" w:rsidP="0048544E">
      <w:pPr>
        <w:spacing w:before="100" w:beforeAutospacing="1" w:after="100" w:afterAutospacing="1" w:line="300" w:lineRule="atLeast"/>
        <w:outlineLvl w:val="0"/>
        <w:rPr>
          <w:rFonts w:ascii="Inclusive Sans" w:eastAsia="Times New Roman" w:hAnsi="Inclusive Sans" w:cs="Segoe UI"/>
          <w:sz w:val="24"/>
          <w:szCs w:val="24"/>
          <w:lang w:eastAsia="en-GB"/>
        </w:rPr>
      </w:pPr>
    </w:p>
    <w:p w14:paraId="575256D9" w14:textId="5ED7C96C" w:rsidR="002E1DA9" w:rsidRPr="00DF02FA" w:rsidRDefault="0048544E" w:rsidP="0048544E">
      <w:pPr>
        <w:spacing w:before="100" w:beforeAutospacing="1" w:after="100" w:afterAutospacing="1" w:line="300" w:lineRule="atLeast"/>
        <w:outlineLvl w:val="0"/>
        <w:rPr>
          <w:rFonts w:ascii="Inclusive Sans" w:eastAsia="Times New Roman" w:hAnsi="Inclusive Sans" w:cs="Segoe UI"/>
          <w:b/>
          <w:bCs/>
          <w:kern w:val="36"/>
          <w:sz w:val="24"/>
          <w:szCs w:val="24"/>
          <w:lang w:eastAsia="en-GB"/>
        </w:rPr>
      </w:pPr>
      <w:r w:rsidRPr="00DF02FA">
        <w:rPr>
          <w:rFonts w:ascii="Inclusive Sans" w:eastAsia="Times New Roman" w:hAnsi="Inclusive Sans" w:cs="Segoe UI"/>
          <w:sz w:val="24"/>
          <w:szCs w:val="24"/>
          <w:lang w:eastAsia="en-GB"/>
        </w:rPr>
        <w:lastRenderedPageBreak/>
        <w:t>Applicants should explain how their proposed activities will create opportunities for underserved communities to engage with research and research-related discussions.</w:t>
      </w:r>
    </w:p>
    <w:p w14:paraId="041AA8F4" w14:textId="7379D222" w:rsidR="002B3A74" w:rsidRPr="00DF02FA" w:rsidRDefault="002B3A74" w:rsidP="056C3E6E">
      <w:pPr>
        <w:spacing w:before="100" w:beforeAutospacing="1" w:after="100" w:afterAutospacing="1" w:line="300" w:lineRule="atLeast"/>
        <w:outlineLvl w:val="0"/>
        <w:rPr>
          <w:rFonts w:ascii="Inclusive Sans" w:eastAsia="Times New Roman" w:hAnsi="Inclusive Sans" w:cs="Segoe UI"/>
          <w:b/>
          <w:bCs/>
          <w:color w:val="FC5D5D"/>
          <w:kern w:val="36"/>
          <w:sz w:val="24"/>
          <w:szCs w:val="24"/>
          <w:lang w:eastAsia="en-GB"/>
        </w:rPr>
      </w:pPr>
      <w:r w:rsidRPr="00DF02FA">
        <w:rPr>
          <w:rFonts w:ascii="Inclusive Sans" w:eastAsia="Times New Roman" w:hAnsi="Inclusive Sans" w:cs="Segoe UI"/>
          <w:b/>
          <w:bCs/>
          <w:color w:val="FC5D5D"/>
          <w:kern w:val="36"/>
          <w:sz w:val="24"/>
          <w:szCs w:val="24"/>
          <w:lang w:eastAsia="en-GB"/>
        </w:rPr>
        <w:t xml:space="preserve">Who </w:t>
      </w:r>
      <w:r w:rsidR="1976DAE9" w:rsidRPr="00DF02FA">
        <w:rPr>
          <w:rFonts w:ascii="Inclusive Sans" w:eastAsia="Times New Roman" w:hAnsi="Inclusive Sans" w:cs="Segoe UI"/>
          <w:b/>
          <w:bCs/>
          <w:color w:val="FC5D5D"/>
          <w:sz w:val="24"/>
          <w:szCs w:val="24"/>
          <w:lang w:eastAsia="en-GB"/>
        </w:rPr>
        <w:t>c</w:t>
      </w:r>
      <w:r w:rsidRPr="00DF02FA">
        <w:rPr>
          <w:rFonts w:ascii="Inclusive Sans" w:eastAsia="Times New Roman" w:hAnsi="Inclusive Sans" w:cs="Segoe UI"/>
          <w:b/>
          <w:bCs/>
          <w:color w:val="FC5D5D"/>
          <w:sz w:val="24"/>
          <w:szCs w:val="24"/>
          <w:lang w:eastAsia="en-GB"/>
        </w:rPr>
        <w:t xml:space="preserve">an </w:t>
      </w:r>
      <w:r w:rsidR="3558C1D8" w:rsidRPr="00DF02FA">
        <w:rPr>
          <w:rFonts w:ascii="Inclusive Sans" w:eastAsia="Times New Roman" w:hAnsi="Inclusive Sans" w:cs="Segoe UI"/>
          <w:b/>
          <w:bCs/>
          <w:color w:val="FC5D5D"/>
          <w:sz w:val="24"/>
          <w:szCs w:val="24"/>
          <w:lang w:eastAsia="en-GB"/>
        </w:rPr>
        <w:t>a</w:t>
      </w:r>
      <w:r w:rsidRPr="00DF02FA">
        <w:rPr>
          <w:rFonts w:ascii="Inclusive Sans" w:eastAsia="Times New Roman" w:hAnsi="Inclusive Sans" w:cs="Segoe UI"/>
          <w:b/>
          <w:bCs/>
          <w:color w:val="FC5D5D"/>
          <w:sz w:val="24"/>
          <w:szCs w:val="24"/>
          <w:lang w:eastAsia="en-GB"/>
        </w:rPr>
        <w:t>pply?</w:t>
      </w:r>
    </w:p>
    <w:p w14:paraId="4A28B6AD" w14:textId="77777777" w:rsidR="00F963DE" w:rsidRPr="00DF02FA" w:rsidRDefault="00F963DE" w:rsidP="00F963DE">
      <w:pPr>
        <w:spacing w:before="100" w:beforeAutospacing="1" w:after="100" w:afterAutospacing="1" w:line="300" w:lineRule="atLeast"/>
        <w:outlineLvl w:val="0"/>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Applications must be made jointly by:</w:t>
      </w:r>
    </w:p>
    <w:p w14:paraId="16F4D7BA" w14:textId="77777777" w:rsidR="00F963DE" w:rsidRPr="00DF02FA" w:rsidRDefault="00F963DE" w:rsidP="00C33AD5">
      <w:pPr>
        <w:pStyle w:val="ListParagraph"/>
        <w:numPr>
          <w:ilvl w:val="0"/>
          <w:numId w:val="22"/>
        </w:numPr>
        <w:spacing w:before="100" w:beforeAutospacing="1" w:after="100" w:afterAutospacing="1" w:line="300" w:lineRule="atLeast"/>
        <w:outlineLvl w:val="0"/>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At least one community or voluntary, community and social enterprise (VCSE) organisation; and</w:t>
      </w:r>
    </w:p>
    <w:p w14:paraId="4A04BBFC" w14:textId="77777777" w:rsidR="00F963DE" w:rsidRPr="00DF02FA" w:rsidRDefault="00F963DE" w:rsidP="00C33AD5">
      <w:pPr>
        <w:pStyle w:val="ListParagraph"/>
        <w:numPr>
          <w:ilvl w:val="0"/>
          <w:numId w:val="22"/>
        </w:numPr>
        <w:spacing w:before="100" w:beforeAutospacing="1" w:after="100" w:afterAutospacing="1" w:line="300" w:lineRule="atLeast"/>
        <w:outlineLvl w:val="0"/>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A researcher, research team or research organisation (for example, universities, NHS organisations, local authorities or other organisations involved in research, including early career researchers, clinical researchers and multidisciplinary research teams).</w:t>
      </w:r>
    </w:p>
    <w:p w14:paraId="32AC7BFA" w14:textId="77777777" w:rsidR="00F963DE" w:rsidRPr="00DF02FA" w:rsidRDefault="00F963DE" w:rsidP="00F963DE">
      <w:pPr>
        <w:spacing w:before="100" w:beforeAutospacing="1" w:after="100" w:afterAutospacing="1" w:line="300" w:lineRule="atLeast"/>
        <w:outlineLvl w:val="0"/>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The researcher/research team and the community or VCSE partner must be from different organisations.</w:t>
      </w:r>
    </w:p>
    <w:p w14:paraId="1E1CFFF6" w14:textId="77777777" w:rsidR="00F963DE" w:rsidRPr="00DF02FA" w:rsidRDefault="00F963DE" w:rsidP="00F963DE">
      <w:pPr>
        <w:spacing w:before="100" w:beforeAutospacing="1" w:after="100" w:afterAutospacing="1" w:line="300" w:lineRule="atLeast"/>
        <w:outlineLvl w:val="0"/>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Applications should demonstrate a genuine partnership approach, with all partners involved in planning and delivering the proposed activity.</w:t>
      </w:r>
    </w:p>
    <w:p w14:paraId="5278C727" w14:textId="77777777" w:rsidR="002E1DA9" w:rsidRPr="00DF02FA" w:rsidRDefault="002E1DA9" w:rsidP="002B3A74">
      <w:pPr>
        <w:spacing w:before="100" w:beforeAutospacing="1" w:after="100" w:afterAutospacing="1" w:line="300" w:lineRule="atLeast"/>
        <w:outlineLvl w:val="0"/>
        <w:rPr>
          <w:rFonts w:ascii="Inclusive Sans" w:eastAsia="Times New Roman" w:hAnsi="Inclusive Sans" w:cs="Segoe UI"/>
          <w:b/>
          <w:bCs/>
          <w:kern w:val="36"/>
          <w:sz w:val="24"/>
          <w:szCs w:val="24"/>
          <w:lang w:eastAsia="en-GB"/>
        </w:rPr>
      </w:pPr>
    </w:p>
    <w:p w14:paraId="6E583AE1" w14:textId="4DB0D54F" w:rsidR="002B3A74" w:rsidRPr="00DF02FA" w:rsidRDefault="002B3A74" w:rsidP="056C3E6E">
      <w:pPr>
        <w:spacing w:before="100" w:beforeAutospacing="1" w:after="100" w:afterAutospacing="1" w:line="300" w:lineRule="atLeast"/>
        <w:outlineLvl w:val="0"/>
        <w:rPr>
          <w:rFonts w:ascii="Inclusive Sans" w:eastAsia="Times New Roman" w:hAnsi="Inclusive Sans" w:cs="Segoe UI"/>
          <w:b/>
          <w:bCs/>
          <w:color w:val="FC5D5D"/>
          <w:kern w:val="36"/>
          <w:sz w:val="24"/>
          <w:szCs w:val="24"/>
          <w:lang w:eastAsia="en-GB"/>
        </w:rPr>
      </w:pPr>
      <w:r w:rsidRPr="00DF02FA">
        <w:rPr>
          <w:rFonts w:ascii="Inclusive Sans" w:eastAsia="Times New Roman" w:hAnsi="Inclusive Sans" w:cs="Segoe UI"/>
          <w:b/>
          <w:bCs/>
          <w:color w:val="FC5D5D"/>
          <w:kern w:val="36"/>
          <w:sz w:val="24"/>
          <w:szCs w:val="24"/>
          <w:lang w:eastAsia="en-GB"/>
        </w:rPr>
        <w:t xml:space="preserve">Funding </w:t>
      </w:r>
      <w:r w:rsidR="6EA29D7E" w:rsidRPr="00DF02FA">
        <w:rPr>
          <w:rFonts w:ascii="Inclusive Sans" w:eastAsia="Times New Roman" w:hAnsi="Inclusive Sans" w:cs="Segoe UI"/>
          <w:b/>
          <w:bCs/>
          <w:color w:val="FC5D5D"/>
          <w:sz w:val="24"/>
          <w:szCs w:val="24"/>
          <w:lang w:eastAsia="en-GB"/>
        </w:rPr>
        <w:t>a</w:t>
      </w:r>
      <w:r w:rsidRPr="00DF02FA" w:rsidDel="002B3A74">
        <w:rPr>
          <w:rFonts w:ascii="Inclusive Sans" w:eastAsia="Times New Roman" w:hAnsi="Inclusive Sans" w:cs="Segoe UI"/>
          <w:b/>
          <w:bCs/>
          <w:color w:val="FC5D5D"/>
          <w:sz w:val="24"/>
          <w:szCs w:val="24"/>
          <w:lang w:eastAsia="en-GB"/>
        </w:rPr>
        <w:t>vailable</w:t>
      </w:r>
    </w:p>
    <w:p w14:paraId="49D7C67E" w14:textId="77777777" w:rsidR="002B3A74" w:rsidRPr="00DF02FA" w:rsidRDefault="002B3A74" w:rsidP="002B3A74">
      <w:pPr>
        <w:spacing w:before="100" w:beforeAutospacing="1" w:after="100" w:afterAutospacing="1"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 xml:space="preserve">Applicants may request funding of up to </w:t>
      </w:r>
      <w:r w:rsidRPr="00DF02FA">
        <w:rPr>
          <w:rFonts w:ascii="Inclusive Sans" w:eastAsia="Times New Roman" w:hAnsi="Inclusive Sans" w:cs="Segoe UI"/>
          <w:b/>
          <w:bCs/>
          <w:sz w:val="24"/>
          <w:szCs w:val="24"/>
          <w:lang w:eastAsia="en-GB"/>
        </w:rPr>
        <w:t>£2,000 per project</w:t>
      </w:r>
      <w:r w:rsidRPr="00DF02FA">
        <w:rPr>
          <w:rFonts w:ascii="Inclusive Sans" w:eastAsia="Times New Roman" w:hAnsi="Inclusive Sans" w:cs="Segoe UI"/>
          <w:sz w:val="24"/>
          <w:szCs w:val="24"/>
          <w:lang w:eastAsia="en-GB"/>
        </w:rPr>
        <w:t>.</w:t>
      </w:r>
    </w:p>
    <w:p w14:paraId="75E6BA3E" w14:textId="03B4CD40" w:rsidR="002B3A74" w:rsidRPr="00DF02FA" w:rsidRDefault="002B3A74" w:rsidP="002B3A74">
      <w:pPr>
        <w:spacing w:before="100" w:beforeAutospacing="1" w:after="100" w:afterAutospacing="1"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 xml:space="preserve">We recognise that some activities may require different levels of resource. </w:t>
      </w:r>
      <w:r w:rsidR="00245540" w:rsidRPr="00245540">
        <w:rPr>
          <w:rFonts w:ascii="Inclusive Sans" w:eastAsia="Times New Roman" w:hAnsi="Inclusive Sans" w:cs="Segoe UI"/>
          <w:sz w:val="24"/>
          <w:szCs w:val="24"/>
          <w:lang w:eastAsia="en-GB"/>
        </w:rPr>
        <w:t>Funding requests should provide an indicative budget showing how the funding is expected to be used. Successful applicants may be asked to refine and agree a more detailed budget before funding is released</w:t>
      </w:r>
      <w:r w:rsidR="00245540">
        <w:rPr>
          <w:rFonts w:ascii="Inclusive Sans" w:eastAsia="Times New Roman" w:hAnsi="Inclusive Sans" w:cs="Segoe UI"/>
          <w:sz w:val="24"/>
          <w:szCs w:val="24"/>
          <w:lang w:eastAsia="en-GB"/>
        </w:rPr>
        <w:t>.</w:t>
      </w:r>
    </w:p>
    <w:p w14:paraId="5359F455" w14:textId="77777777" w:rsidR="008739B2" w:rsidRPr="00DF02FA" w:rsidRDefault="008739B2" w:rsidP="002B3A74">
      <w:pPr>
        <w:spacing w:before="100" w:beforeAutospacing="1" w:after="100" w:afterAutospacing="1" w:line="300" w:lineRule="atLeast"/>
        <w:outlineLvl w:val="2"/>
        <w:rPr>
          <w:rFonts w:ascii="Inclusive Sans" w:eastAsia="Times New Roman" w:hAnsi="Inclusive Sans" w:cs="Segoe UI"/>
          <w:b/>
          <w:bCs/>
          <w:sz w:val="24"/>
          <w:szCs w:val="24"/>
          <w:lang w:eastAsia="en-GB"/>
        </w:rPr>
      </w:pPr>
    </w:p>
    <w:p w14:paraId="2F83E0FF" w14:textId="49FD53A1" w:rsidR="002B3A74" w:rsidRPr="00DF02FA" w:rsidRDefault="002B3A74" w:rsidP="056C3E6E">
      <w:pPr>
        <w:spacing w:before="100" w:beforeAutospacing="1" w:after="100" w:afterAutospacing="1" w:line="300" w:lineRule="atLeast"/>
        <w:outlineLvl w:val="2"/>
        <w:rPr>
          <w:rFonts w:ascii="Inclusive Sans" w:eastAsia="Times New Roman" w:hAnsi="Inclusive Sans" w:cs="Segoe UI"/>
          <w:b/>
          <w:bCs/>
          <w:color w:val="FC5D5D"/>
          <w:sz w:val="24"/>
          <w:szCs w:val="24"/>
          <w:lang w:eastAsia="en-GB"/>
        </w:rPr>
      </w:pPr>
      <w:r w:rsidRPr="00DF02FA">
        <w:rPr>
          <w:rFonts w:ascii="Inclusive Sans" w:eastAsia="Times New Roman" w:hAnsi="Inclusive Sans" w:cs="Segoe UI"/>
          <w:b/>
          <w:bCs/>
          <w:color w:val="FC5D5D"/>
          <w:sz w:val="24"/>
          <w:szCs w:val="24"/>
          <w:lang w:eastAsia="en-GB"/>
        </w:rPr>
        <w:t xml:space="preserve">Number of </w:t>
      </w:r>
      <w:r w:rsidR="212F1F47" w:rsidRPr="00DF02FA">
        <w:rPr>
          <w:rFonts w:ascii="Inclusive Sans" w:eastAsia="Times New Roman" w:hAnsi="Inclusive Sans" w:cs="Segoe UI"/>
          <w:b/>
          <w:bCs/>
          <w:color w:val="FC5D5D"/>
          <w:sz w:val="24"/>
          <w:szCs w:val="24"/>
          <w:lang w:eastAsia="en-GB"/>
        </w:rPr>
        <w:t>a</w:t>
      </w:r>
      <w:r w:rsidRPr="00DF02FA">
        <w:rPr>
          <w:rFonts w:ascii="Inclusive Sans" w:eastAsia="Times New Roman" w:hAnsi="Inclusive Sans" w:cs="Segoe UI"/>
          <w:b/>
          <w:bCs/>
          <w:color w:val="FC5D5D"/>
          <w:sz w:val="24"/>
          <w:szCs w:val="24"/>
          <w:lang w:eastAsia="en-GB"/>
        </w:rPr>
        <w:t xml:space="preserve">wards </w:t>
      </w:r>
      <w:r w:rsidR="2B42181A" w:rsidRPr="00DF02FA">
        <w:rPr>
          <w:rFonts w:ascii="Inclusive Sans" w:eastAsia="Times New Roman" w:hAnsi="Inclusive Sans" w:cs="Segoe UI"/>
          <w:b/>
          <w:bCs/>
          <w:color w:val="FC5D5D"/>
          <w:sz w:val="24"/>
          <w:szCs w:val="24"/>
          <w:lang w:eastAsia="en-GB"/>
        </w:rPr>
        <w:t>a</w:t>
      </w:r>
      <w:r w:rsidRPr="00DF02FA">
        <w:rPr>
          <w:rFonts w:ascii="Inclusive Sans" w:eastAsia="Times New Roman" w:hAnsi="Inclusive Sans" w:cs="Segoe UI"/>
          <w:b/>
          <w:bCs/>
          <w:color w:val="FC5D5D"/>
          <w:sz w:val="24"/>
          <w:szCs w:val="24"/>
          <w:lang w:eastAsia="en-GB"/>
        </w:rPr>
        <w:t>vailable</w:t>
      </w:r>
    </w:p>
    <w:p w14:paraId="715B75DE" w14:textId="52FF07B9" w:rsidR="002B3A74" w:rsidRPr="00DF02FA" w:rsidRDefault="007A43E8" w:rsidP="7A2086E0">
      <w:pPr>
        <w:spacing w:before="100" w:beforeAutospacing="1" w:after="100" w:afterAutospacing="1" w:line="300" w:lineRule="atLeast"/>
        <w:ind w:firstLine="720"/>
        <w:outlineLvl w:val="3"/>
        <w:rPr>
          <w:rFonts w:ascii="Inclusive Sans" w:eastAsia="Times New Roman" w:hAnsi="Inclusive Sans" w:cs="Segoe UI"/>
          <w:b/>
          <w:bCs/>
          <w:sz w:val="24"/>
          <w:szCs w:val="24"/>
          <w:lang w:eastAsia="en-GB"/>
        </w:rPr>
      </w:pPr>
      <w:r w:rsidRPr="00DF02FA">
        <w:rPr>
          <w:rFonts w:ascii="Inclusive Sans" w:eastAsia="Times New Roman" w:hAnsi="Inclusive Sans" w:cs="Segoe UI"/>
          <w:b/>
          <w:bCs/>
          <w:sz w:val="24"/>
          <w:szCs w:val="24"/>
          <w:lang w:eastAsia="en-GB"/>
        </w:rPr>
        <w:t>Round</w:t>
      </w:r>
      <w:r w:rsidR="002B3A74" w:rsidRPr="00DF02FA">
        <w:rPr>
          <w:rFonts w:ascii="Inclusive Sans" w:eastAsia="Times New Roman" w:hAnsi="Inclusive Sans" w:cs="Segoe UI"/>
          <w:b/>
          <w:bCs/>
          <w:sz w:val="24"/>
          <w:szCs w:val="24"/>
          <w:lang w:eastAsia="en-GB"/>
        </w:rPr>
        <w:t xml:space="preserve"> 1: Sussex &amp; Surrey</w:t>
      </w:r>
    </w:p>
    <w:p w14:paraId="5CC5C0AE" w14:textId="077D32C8" w:rsidR="002B3A74" w:rsidRPr="00DF02FA" w:rsidRDefault="002B3A74" w:rsidP="056C3E6E">
      <w:pPr>
        <w:spacing w:before="100" w:beforeAutospacing="1" w:after="100" w:afterAutospacing="1"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 xml:space="preserve">It is anticipated that </w:t>
      </w:r>
      <w:r w:rsidR="01B5D2CD" w:rsidRPr="00DF02FA">
        <w:rPr>
          <w:rFonts w:ascii="Inclusive Sans" w:eastAsia="Times New Roman" w:hAnsi="Inclusive Sans" w:cs="Segoe UI"/>
          <w:b/>
          <w:bCs/>
          <w:sz w:val="24"/>
          <w:szCs w:val="24"/>
          <w:lang w:eastAsia="en-GB"/>
        </w:rPr>
        <w:t xml:space="preserve">7 </w:t>
      </w:r>
      <w:r w:rsidRPr="00DF02FA">
        <w:rPr>
          <w:rFonts w:ascii="Inclusive Sans" w:eastAsia="Times New Roman" w:hAnsi="Inclusive Sans" w:cs="Segoe UI"/>
          <w:b/>
          <w:bCs/>
          <w:sz w:val="24"/>
          <w:szCs w:val="24"/>
          <w:lang w:eastAsia="en-GB"/>
        </w:rPr>
        <w:t>awards</w:t>
      </w:r>
      <w:r w:rsidRPr="00DF02FA">
        <w:rPr>
          <w:rFonts w:ascii="Inclusive Sans" w:eastAsia="Times New Roman" w:hAnsi="Inclusive Sans" w:cs="Segoe UI"/>
          <w:sz w:val="24"/>
          <w:szCs w:val="24"/>
          <w:lang w:eastAsia="en-GB"/>
        </w:rPr>
        <w:t xml:space="preserve"> will be made across Sussex and Surrey.</w:t>
      </w:r>
    </w:p>
    <w:p w14:paraId="297DB6F1" w14:textId="3133F318" w:rsidR="002B3A74" w:rsidRPr="00DF02FA" w:rsidRDefault="007A43E8" w:rsidP="7A2086E0">
      <w:pPr>
        <w:spacing w:before="100" w:beforeAutospacing="1" w:after="100" w:afterAutospacing="1" w:line="300" w:lineRule="atLeast"/>
        <w:ind w:firstLine="720"/>
        <w:outlineLvl w:val="3"/>
        <w:rPr>
          <w:rFonts w:ascii="Inclusive Sans" w:eastAsia="Times New Roman" w:hAnsi="Inclusive Sans" w:cs="Segoe UI"/>
          <w:b/>
          <w:bCs/>
          <w:sz w:val="24"/>
          <w:szCs w:val="24"/>
          <w:lang w:eastAsia="en-GB"/>
        </w:rPr>
      </w:pPr>
      <w:r w:rsidRPr="00DF02FA">
        <w:rPr>
          <w:rFonts w:ascii="Inclusive Sans" w:eastAsia="Times New Roman" w:hAnsi="Inclusive Sans" w:cs="Segoe UI"/>
          <w:b/>
          <w:bCs/>
          <w:sz w:val="24"/>
          <w:szCs w:val="24"/>
          <w:lang w:eastAsia="en-GB"/>
        </w:rPr>
        <w:t>Round</w:t>
      </w:r>
      <w:r w:rsidR="002B3A74" w:rsidRPr="00DF02FA">
        <w:rPr>
          <w:rFonts w:ascii="Inclusive Sans" w:eastAsia="Times New Roman" w:hAnsi="Inclusive Sans" w:cs="Segoe UI"/>
          <w:b/>
          <w:bCs/>
          <w:sz w:val="24"/>
          <w:szCs w:val="24"/>
          <w:lang w:eastAsia="en-GB"/>
        </w:rPr>
        <w:t xml:space="preserve"> 2: Kent</w:t>
      </w:r>
    </w:p>
    <w:p w14:paraId="56E00C53" w14:textId="1CF4F08B" w:rsidR="002B3A74" w:rsidRPr="00DF02FA" w:rsidRDefault="002B3A74" w:rsidP="056C3E6E">
      <w:pPr>
        <w:spacing w:before="100" w:beforeAutospacing="1" w:after="100" w:afterAutospacing="1"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 xml:space="preserve">A </w:t>
      </w:r>
      <w:r w:rsidR="472532E3" w:rsidRPr="00DF02FA">
        <w:rPr>
          <w:rFonts w:ascii="Inclusive Sans" w:eastAsia="Times New Roman" w:hAnsi="Inclusive Sans" w:cs="Segoe UI"/>
          <w:sz w:val="24"/>
          <w:szCs w:val="24"/>
          <w:lang w:eastAsia="en-GB"/>
        </w:rPr>
        <w:t>2nd</w:t>
      </w:r>
      <w:r w:rsidRPr="00DF02FA">
        <w:rPr>
          <w:rFonts w:ascii="Inclusive Sans" w:eastAsia="Times New Roman" w:hAnsi="Inclusive Sans" w:cs="Segoe UI"/>
          <w:sz w:val="24"/>
          <w:szCs w:val="24"/>
          <w:lang w:eastAsia="en-GB"/>
        </w:rPr>
        <w:t xml:space="preserve"> funding round will open in </w:t>
      </w:r>
      <w:r w:rsidRPr="00DF02FA">
        <w:rPr>
          <w:rFonts w:ascii="Inclusive Sans" w:eastAsia="Times New Roman" w:hAnsi="Inclusive Sans" w:cs="Segoe UI"/>
          <w:b/>
          <w:bCs/>
          <w:sz w:val="24"/>
          <w:szCs w:val="24"/>
          <w:lang w:eastAsia="en-GB"/>
        </w:rPr>
        <w:t>April 2027</w:t>
      </w:r>
      <w:r w:rsidRPr="00DF02FA">
        <w:rPr>
          <w:rFonts w:ascii="Inclusive Sans" w:eastAsia="Times New Roman" w:hAnsi="Inclusive Sans" w:cs="Segoe UI"/>
          <w:sz w:val="24"/>
          <w:szCs w:val="24"/>
          <w:lang w:eastAsia="en-GB"/>
        </w:rPr>
        <w:t xml:space="preserve"> for Kent-based partnerships.</w:t>
      </w:r>
    </w:p>
    <w:p w14:paraId="45E41F9F" w14:textId="69016186" w:rsidR="002B3A74" w:rsidRPr="00DF02FA" w:rsidRDefault="002B3A74" w:rsidP="056C3E6E">
      <w:pPr>
        <w:spacing w:before="100" w:beforeAutospacing="1" w:after="100" w:afterAutospacing="1"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 xml:space="preserve">It is anticipated that </w:t>
      </w:r>
      <w:r w:rsidR="0774735B" w:rsidRPr="00DF02FA">
        <w:rPr>
          <w:rFonts w:ascii="Inclusive Sans" w:eastAsia="Times New Roman" w:hAnsi="Inclusive Sans" w:cs="Segoe UI"/>
          <w:b/>
          <w:bCs/>
          <w:sz w:val="24"/>
          <w:szCs w:val="24"/>
          <w:lang w:eastAsia="en-GB"/>
        </w:rPr>
        <w:t xml:space="preserve">2 </w:t>
      </w:r>
      <w:r w:rsidRPr="00DF02FA">
        <w:rPr>
          <w:rFonts w:ascii="Inclusive Sans" w:eastAsia="Times New Roman" w:hAnsi="Inclusive Sans" w:cs="Segoe UI"/>
          <w:b/>
          <w:bCs/>
          <w:sz w:val="24"/>
          <w:szCs w:val="24"/>
          <w:lang w:eastAsia="en-GB"/>
        </w:rPr>
        <w:t>awards</w:t>
      </w:r>
      <w:r w:rsidRPr="00DF02FA">
        <w:rPr>
          <w:rFonts w:ascii="Inclusive Sans" w:eastAsia="Times New Roman" w:hAnsi="Inclusive Sans" w:cs="Segoe UI"/>
          <w:sz w:val="24"/>
          <w:szCs w:val="24"/>
          <w:lang w:eastAsia="en-GB"/>
        </w:rPr>
        <w:t xml:space="preserve"> will be available through the Kent round.</w:t>
      </w:r>
    </w:p>
    <w:p w14:paraId="4078107D" w14:textId="42802149" w:rsidR="00EB6660" w:rsidRPr="00DF02FA" w:rsidRDefault="00EB6660" w:rsidP="056C3E6E">
      <w:pPr>
        <w:spacing w:before="100" w:beforeAutospacing="1" w:after="100" w:afterAutospacing="1" w:line="300" w:lineRule="atLeast"/>
        <w:outlineLvl w:val="0"/>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lastRenderedPageBreak/>
        <w:t xml:space="preserve">At least </w:t>
      </w:r>
      <w:r w:rsidR="07EF8197" w:rsidRPr="00DF02FA">
        <w:rPr>
          <w:rFonts w:ascii="Inclusive Sans" w:eastAsia="Times New Roman" w:hAnsi="Inclusive Sans" w:cs="Segoe UI"/>
          <w:sz w:val="24"/>
          <w:szCs w:val="24"/>
          <w:lang w:eastAsia="en-GB"/>
        </w:rPr>
        <w:t xml:space="preserve">1 </w:t>
      </w:r>
      <w:r w:rsidR="00314C91" w:rsidRPr="00DF02FA">
        <w:rPr>
          <w:rFonts w:ascii="Inclusive Sans" w:eastAsia="Times New Roman" w:hAnsi="Inclusive Sans" w:cs="Segoe UI"/>
          <w:sz w:val="24"/>
          <w:szCs w:val="24"/>
          <w:lang w:eastAsia="en-GB"/>
        </w:rPr>
        <w:t>community or V</w:t>
      </w:r>
      <w:r w:rsidR="0004764B" w:rsidRPr="00DF02FA">
        <w:rPr>
          <w:rFonts w:ascii="Inclusive Sans" w:eastAsia="Times New Roman" w:hAnsi="Inclusive Sans" w:cs="Segoe UI"/>
          <w:sz w:val="24"/>
          <w:szCs w:val="24"/>
          <w:lang w:eastAsia="en-GB"/>
        </w:rPr>
        <w:t>CS</w:t>
      </w:r>
      <w:r w:rsidR="00314C91" w:rsidRPr="00DF02FA">
        <w:rPr>
          <w:rFonts w:ascii="Inclusive Sans" w:eastAsia="Times New Roman" w:hAnsi="Inclusive Sans" w:cs="Segoe UI"/>
          <w:sz w:val="24"/>
          <w:szCs w:val="24"/>
          <w:lang w:eastAsia="en-GB"/>
        </w:rPr>
        <w:t xml:space="preserve">E </w:t>
      </w:r>
      <w:r w:rsidR="00BC1A3B" w:rsidRPr="00DF02FA">
        <w:rPr>
          <w:rFonts w:ascii="Inclusive Sans" w:eastAsia="Times New Roman" w:hAnsi="Inclusive Sans" w:cs="Segoe UI"/>
          <w:sz w:val="24"/>
          <w:szCs w:val="24"/>
          <w:lang w:eastAsia="en-GB"/>
        </w:rPr>
        <w:t>partner</w:t>
      </w:r>
      <w:r w:rsidRPr="00DF02FA">
        <w:rPr>
          <w:rFonts w:ascii="Inclusive Sans" w:eastAsia="Times New Roman" w:hAnsi="Inclusive Sans" w:cs="Segoe UI"/>
          <w:sz w:val="24"/>
          <w:szCs w:val="24"/>
          <w:lang w:eastAsia="en-GB"/>
        </w:rPr>
        <w:t xml:space="preserve"> </w:t>
      </w:r>
      <w:r w:rsidRPr="00DF02FA">
        <w:rPr>
          <w:rFonts w:ascii="Inclusive Sans" w:eastAsia="Times New Roman" w:hAnsi="Inclusive Sans" w:cs="Segoe UI"/>
          <w:b/>
          <w:bCs/>
          <w:sz w:val="24"/>
          <w:szCs w:val="24"/>
          <w:lang w:eastAsia="en-GB"/>
        </w:rPr>
        <w:t>and</w:t>
      </w:r>
      <w:r w:rsidRPr="00DF02FA">
        <w:rPr>
          <w:rFonts w:ascii="Inclusive Sans" w:eastAsia="Times New Roman" w:hAnsi="Inclusive Sans" w:cs="Segoe UI"/>
          <w:sz w:val="24"/>
          <w:szCs w:val="24"/>
          <w:lang w:eastAsia="en-GB"/>
        </w:rPr>
        <w:t xml:space="preserve"> the proposed engagement activity must be based within the relevant funding area. For the purposes </w:t>
      </w:r>
      <w:r w:rsidR="001C0E92" w:rsidRPr="00DF02FA">
        <w:rPr>
          <w:rFonts w:ascii="Inclusive Sans" w:eastAsia="Times New Roman" w:hAnsi="Inclusive Sans" w:cs="Segoe UI"/>
          <w:sz w:val="24"/>
          <w:szCs w:val="24"/>
          <w:lang w:eastAsia="en-GB"/>
        </w:rPr>
        <w:t>of</w:t>
      </w:r>
      <w:r w:rsidRPr="00DF02FA">
        <w:rPr>
          <w:rFonts w:ascii="Inclusive Sans" w:eastAsia="Times New Roman" w:hAnsi="Inclusive Sans" w:cs="Segoe UI"/>
          <w:sz w:val="24"/>
          <w:szCs w:val="24"/>
          <w:lang w:eastAsia="en-GB"/>
        </w:rPr>
        <w:t xml:space="preserve"> this funding Kent, Surrey &amp; Sussex excludes Greater London </w:t>
      </w:r>
      <w:r w:rsidR="00E73B66" w:rsidRPr="00DF02FA">
        <w:rPr>
          <w:rFonts w:ascii="Inclusive Sans" w:eastAsia="Times New Roman" w:hAnsi="Inclusive Sans" w:cs="Segoe UI"/>
          <w:sz w:val="24"/>
          <w:szCs w:val="24"/>
          <w:lang w:eastAsia="en-GB"/>
        </w:rPr>
        <w:t xml:space="preserve">and </w:t>
      </w:r>
      <w:r w:rsidRPr="00DF02FA">
        <w:rPr>
          <w:rFonts w:ascii="Inclusive Sans" w:eastAsia="Times New Roman" w:hAnsi="Inclusive Sans" w:cs="Segoe UI"/>
          <w:sz w:val="24"/>
          <w:szCs w:val="24"/>
          <w:lang w:eastAsia="en-GB"/>
        </w:rPr>
        <w:t xml:space="preserve">the London boroughs.  </w:t>
      </w:r>
    </w:p>
    <w:p w14:paraId="0942E426" w14:textId="77777777" w:rsidR="003E5531" w:rsidRPr="00DF02FA" w:rsidRDefault="003E5531" w:rsidP="007A43E8">
      <w:pPr>
        <w:spacing w:before="100" w:beforeAutospacing="1" w:after="100" w:afterAutospacing="1" w:line="300" w:lineRule="atLeast"/>
        <w:rPr>
          <w:rFonts w:ascii="Inclusive Sans" w:eastAsia="Times New Roman" w:hAnsi="Inclusive Sans" w:cs="Segoe UI"/>
          <w:sz w:val="24"/>
          <w:szCs w:val="24"/>
          <w:lang w:eastAsia="en-GB"/>
        </w:rPr>
      </w:pPr>
    </w:p>
    <w:p w14:paraId="5B9DDE04" w14:textId="771AD8EB" w:rsidR="002B3A74" w:rsidRPr="00DF02FA" w:rsidRDefault="002B3A74" w:rsidP="056C3E6E">
      <w:pPr>
        <w:spacing w:before="100" w:beforeAutospacing="1" w:after="100" w:afterAutospacing="1" w:line="300" w:lineRule="atLeast"/>
        <w:outlineLvl w:val="0"/>
        <w:rPr>
          <w:rFonts w:ascii="Inclusive Sans" w:eastAsia="Times New Roman" w:hAnsi="Inclusive Sans" w:cs="Segoe UI"/>
          <w:b/>
          <w:bCs/>
          <w:color w:val="FC5D5D"/>
          <w:kern w:val="36"/>
          <w:sz w:val="24"/>
          <w:szCs w:val="24"/>
          <w:lang w:eastAsia="en-GB"/>
        </w:rPr>
      </w:pPr>
      <w:r w:rsidRPr="00DF02FA">
        <w:rPr>
          <w:rFonts w:ascii="Inclusive Sans" w:eastAsia="Times New Roman" w:hAnsi="Inclusive Sans" w:cs="Segoe UI"/>
          <w:b/>
          <w:bCs/>
          <w:color w:val="FC5D5D"/>
          <w:kern w:val="36"/>
          <w:sz w:val="24"/>
          <w:szCs w:val="24"/>
          <w:lang w:eastAsia="en-GB"/>
        </w:rPr>
        <w:t xml:space="preserve">Eligible </w:t>
      </w:r>
      <w:r w:rsidR="15336EA7" w:rsidRPr="00DF02FA">
        <w:rPr>
          <w:rFonts w:ascii="Inclusive Sans" w:eastAsia="Times New Roman" w:hAnsi="Inclusive Sans" w:cs="Segoe UI"/>
          <w:b/>
          <w:bCs/>
          <w:color w:val="FC5D5D"/>
          <w:sz w:val="24"/>
          <w:szCs w:val="24"/>
          <w:lang w:eastAsia="en-GB"/>
        </w:rPr>
        <w:t>c</w:t>
      </w:r>
      <w:r w:rsidRPr="00DF02FA" w:rsidDel="002B3A74">
        <w:rPr>
          <w:rFonts w:ascii="Inclusive Sans" w:eastAsia="Times New Roman" w:hAnsi="Inclusive Sans" w:cs="Segoe UI"/>
          <w:b/>
          <w:bCs/>
          <w:color w:val="FC5D5D"/>
          <w:sz w:val="24"/>
          <w:szCs w:val="24"/>
          <w:lang w:eastAsia="en-GB"/>
        </w:rPr>
        <w:t>osts</w:t>
      </w:r>
    </w:p>
    <w:p w14:paraId="525B35B0" w14:textId="77777777" w:rsidR="002B3A74" w:rsidRPr="00DF02FA" w:rsidRDefault="002B3A74" w:rsidP="002B3A74">
      <w:pPr>
        <w:spacing w:before="100" w:beforeAutospacing="1" w:after="100" w:afterAutospacing="1"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Funding may be used to support costs directly related to engagement and partnership-building activities, including:</w:t>
      </w:r>
    </w:p>
    <w:p w14:paraId="230FE19E" w14:textId="4B620959" w:rsidR="008C6ECF" w:rsidRPr="00DF02FA" w:rsidRDefault="008C6ECF" w:rsidP="008C6ECF">
      <w:pPr>
        <w:pStyle w:val="ListParagraph"/>
        <w:numPr>
          <w:ilvl w:val="0"/>
          <w:numId w:val="22"/>
        </w:numPr>
        <w:spacing w:after="0"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 xml:space="preserve">Payments, rewards or incentives for public contributors. </w:t>
      </w:r>
    </w:p>
    <w:p w14:paraId="334F304F" w14:textId="1B51A54F" w:rsidR="008C6ECF" w:rsidRPr="00DF02FA" w:rsidRDefault="008C6ECF" w:rsidP="008C6ECF">
      <w:pPr>
        <w:pStyle w:val="ListParagraph"/>
        <w:numPr>
          <w:ilvl w:val="0"/>
          <w:numId w:val="22"/>
        </w:numPr>
        <w:spacing w:after="0"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 xml:space="preserve">Payments to community and VCSE organisations supporting engagement and partnership-building activities. </w:t>
      </w:r>
    </w:p>
    <w:p w14:paraId="7FFD0C3B" w14:textId="2FB30E8D" w:rsidR="008C6ECF" w:rsidRPr="00DF02FA" w:rsidRDefault="008C6ECF" w:rsidP="008C6ECF">
      <w:pPr>
        <w:pStyle w:val="ListParagraph"/>
        <w:numPr>
          <w:ilvl w:val="0"/>
          <w:numId w:val="22"/>
        </w:numPr>
        <w:spacing w:after="0"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 xml:space="preserve">Meeting room hire and refreshments. </w:t>
      </w:r>
    </w:p>
    <w:p w14:paraId="29CB22DB" w14:textId="774A23BC" w:rsidR="008C6ECF" w:rsidRPr="00DF02FA" w:rsidRDefault="008C6ECF" w:rsidP="008C6ECF">
      <w:pPr>
        <w:pStyle w:val="ListParagraph"/>
        <w:numPr>
          <w:ilvl w:val="0"/>
          <w:numId w:val="22"/>
        </w:numPr>
        <w:spacing w:after="0"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 xml:space="preserve">Online meeting and engagement platforms. </w:t>
      </w:r>
    </w:p>
    <w:p w14:paraId="7104E2EE" w14:textId="09AB5107" w:rsidR="008C6ECF" w:rsidRPr="00DF02FA" w:rsidRDefault="008C6ECF" w:rsidP="008C6ECF">
      <w:pPr>
        <w:pStyle w:val="ListParagraph"/>
        <w:numPr>
          <w:ilvl w:val="0"/>
          <w:numId w:val="22"/>
        </w:numPr>
        <w:spacing w:after="0"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 xml:space="preserve">Materials for workshops and creative engagement activities. </w:t>
      </w:r>
    </w:p>
    <w:p w14:paraId="6382A737" w14:textId="433C651D" w:rsidR="008C6ECF" w:rsidRPr="00DF02FA" w:rsidRDefault="008C6ECF" w:rsidP="008C6ECF">
      <w:pPr>
        <w:pStyle w:val="ListParagraph"/>
        <w:numPr>
          <w:ilvl w:val="0"/>
          <w:numId w:val="22"/>
        </w:numPr>
        <w:spacing w:after="0"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 xml:space="preserve">Travel and reasonable out-of-pocket expenses. </w:t>
      </w:r>
    </w:p>
    <w:p w14:paraId="2655D268" w14:textId="1FA320D1" w:rsidR="008C6ECF" w:rsidRPr="00DF02FA" w:rsidRDefault="008C6ECF" w:rsidP="008C6ECF">
      <w:pPr>
        <w:pStyle w:val="ListParagraph"/>
        <w:numPr>
          <w:ilvl w:val="0"/>
          <w:numId w:val="22"/>
        </w:numPr>
        <w:spacing w:after="0"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 xml:space="preserve">Accessibility support and reasonable adjustments. </w:t>
      </w:r>
    </w:p>
    <w:p w14:paraId="4575A910" w14:textId="175E11ED" w:rsidR="008C6ECF" w:rsidRPr="00DF02FA" w:rsidRDefault="008C6ECF" w:rsidP="008C6ECF">
      <w:pPr>
        <w:pStyle w:val="ListParagraph"/>
        <w:numPr>
          <w:ilvl w:val="0"/>
          <w:numId w:val="22"/>
        </w:numPr>
        <w:spacing w:after="0"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 xml:space="preserve">Translation, interpreting and communication support (including BSL and Easy Read production). </w:t>
      </w:r>
    </w:p>
    <w:p w14:paraId="4DE39704" w14:textId="58916420" w:rsidR="008C6ECF" w:rsidRPr="00DF02FA" w:rsidRDefault="008C6ECF" w:rsidP="008C6ECF">
      <w:pPr>
        <w:pStyle w:val="ListParagraph"/>
        <w:numPr>
          <w:ilvl w:val="0"/>
          <w:numId w:val="22"/>
        </w:numPr>
        <w:spacing w:after="0"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 xml:space="preserve">Development of engagement materials, videos, infographics and other accessible resources. </w:t>
      </w:r>
    </w:p>
    <w:p w14:paraId="2F2543E1" w14:textId="7D3E5511" w:rsidR="008C6ECF" w:rsidRPr="00DF02FA" w:rsidRDefault="008C6ECF" w:rsidP="008C6ECF">
      <w:pPr>
        <w:pStyle w:val="ListParagraph"/>
        <w:numPr>
          <w:ilvl w:val="0"/>
          <w:numId w:val="22"/>
        </w:numPr>
        <w:spacing w:after="0"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Other reasonable costs directly associated with community engagement and partnership-building activities.</w:t>
      </w:r>
    </w:p>
    <w:p w14:paraId="1EA45A38" w14:textId="77777777" w:rsidR="002E1DA9" w:rsidRPr="00DF02FA" w:rsidRDefault="002E1DA9" w:rsidP="002B3A74">
      <w:pPr>
        <w:spacing w:before="100" w:beforeAutospacing="1" w:after="100" w:afterAutospacing="1" w:line="300" w:lineRule="atLeast"/>
        <w:outlineLvl w:val="0"/>
        <w:rPr>
          <w:rFonts w:ascii="Inclusive Sans" w:eastAsia="Times New Roman" w:hAnsi="Inclusive Sans" w:cs="Segoe UI"/>
          <w:b/>
          <w:bCs/>
          <w:kern w:val="36"/>
          <w:sz w:val="24"/>
          <w:szCs w:val="24"/>
          <w:lang w:eastAsia="en-GB"/>
        </w:rPr>
      </w:pPr>
    </w:p>
    <w:p w14:paraId="50EB9F5C" w14:textId="10781665" w:rsidR="002B3A74" w:rsidRPr="00DF02FA" w:rsidRDefault="002B3A74" w:rsidP="056C3E6E">
      <w:pPr>
        <w:spacing w:before="100" w:beforeAutospacing="1" w:after="100" w:afterAutospacing="1" w:line="300" w:lineRule="atLeast"/>
        <w:outlineLvl w:val="0"/>
        <w:rPr>
          <w:rFonts w:ascii="Inclusive Sans" w:eastAsia="Times New Roman" w:hAnsi="Inclusive Sans" w:cs="Segoe UI"/>
          <w:b/>
          <w:bCs/>
          <w:color w:val="FC5D5D"/>
          <w:kern w:val="36"/>
          <w:sz w:val="24"/>
          <w:szCs w:val="24"/>
          <w:lang w:eastAsia="en-GB"/>
        </w:rPr>
      </w:pPr>
      <w:r w:rsidRPr="00DF02FA">
        <w:rPr>
          <w:rFonts w:ascii="Inclusive Sans" w:eastAsia="Times New Roman" w:hAnsi="Inclusive Sans" w:cs="Segoe UI"/>
          <w:b/>
          <w:bCs/>
          <w:color w:val="FC5D5D"/>
          <w:kern w:val="36"/>
          <w:sz w:val="24"/>
          <w:szCs w:val="24"/>
          <w:lang w:eastAsia="en-GB"/>
        </w:rPr>
        <w:t xml:space="preserve">Ineligible </w:t>
      </w:r>
      <w:r w:rsidR="3EE7A19F" w:rsidRPr="00DF02FA">
        <w:rPr>
          <w:rFonts w:ascii="Inclusive Sans" w:eastAsia="Times New Roman" w:hAnsi="Inclusive Sans" w:cs="Segoe UI"/>
          <w:b/>
          <w:bCs/>
          <w:color w:val="FC5D5D"/>
          <w:sz w:val="24"/>
          <w:szCs w:val="24"/>
          <w:lang w:eastAsia="en-GB"/>
        </w:rPr>
        <w:t>c</w:t>
      </w:r>
      <w:r w:rsidRPr="00DF02FA" w:rsidDel="002B3A74">
        <w:rPr>
          <w:rFonts w:ascii="Inclusive Sans" w:eastAsia="Times New Roman" w:hAnsi="Inclusive Sans" w:cs="Segoe UI"/>
          <w:b/>
          <w:bCs/>
          <w:color w:val="FC5D5D"/>
          <w:sz w:val="24"/>
          <w:szCs w:val="24"/>
          <w:lang w:eastAsia="en-GB"/>
        </w:rPr>
        <w:t>osts</w:t>
      </w:r>
    </w:p>
    <w:p w14:paraId="7A4D6CC7" w14:textId="77777777" w:rsidR="002B3A74" w:rsidRPr="003C3D5C" w:rsidRDefault="002B3A74" w:rsidP="002B3A74">
      <w:pPr>
        <w:spacing w:before="100" w:beforeAutospacing="1" w:after="100" w:afterAutospacing="1" w:line="300" w:lineRule="atLeast"/>
        <w:rPr>
          <w:rFonts w:ascii="Inclusive Sans" w:eastAsia="Times New Roman" w:hAnsi="Inclusive Sans" w:cs="Segoe UI"/>
          <w:color w:val="000000" w:themeColor="text1"/>
          <w:sz w:val="24"/>
          <w:szCs w:val="24"/>
          <w:lang w:eastAsia="en-GB"/>
        </w:rPr>
      </w:pPr>
      <w:r w:rsidRPr="003C3D5C">
        <w:rPr>
          <w:rFonts w:ascii="Inclusive Sans" w:eastAsia="Times New Roman" w:hAnsi="Inclusive Sans" w:cs="Segoe UI"/>
          <w:color w:val="000000" w:themeColor="text1"/>
          <w:sz w:val="24"/>
          <w:szCs w:val="24"/>
          <w:lang w:eastAsia="en-GB"/>
        </w:rPr>
        <w:t>The following costs cannot be supported through this funding:</w:t>
      </w:r>
    </w:p>
    <w:p w14:paraId="0752FEC4" w14:textId="1C759D19" w:rsidR="002B3A74" w:rsidRPr="003C3D5C" w:rsidRDefault="002B3A74" w:rsidP="002B3A74">
      <w:pPr>
        <w:numPr>
          <w:ilvl w:val="0"/>
          <w:numId w:val="1"/>
        </w:numPr>
        <w:spacing w:before="100" w:beforeAutospacing="1" w:after="100" w:afterAutospacing="1" w:line="300" w:lineRule="atLeast"/>
        <w:rPr>
          <w:rFonts w:ascii="Inclusive Sans" w:eastAsia="Times New Roman" w:hAnsi="Inclusive Sans" w:cs="Segoe UI"/>
          <w:color w:val="000000" w:themeColor="text1"/>
          <w:sz w:val="24"/>
          <w:szCs w:val="24"/>
          <w:lang w:eastAsia="en-GB"/>
        </w:rPr>
      </w:pPr>
      <w:r w:rsidRPr="003C3D5C">
        <w:rPr>
          <w:rFonts w:ascii="Inclusive Sans" w:eastAsia="Times New Roman" w:hAnsi="Inclusive Sans" w:cs="Segoe UI"/>
          <w:color w:val="000000" w:themeColor="text1"/>
          <w:sz w:val="24"/>
          <w:szCs w:val="24"/>
          <w:lang w:eastAsia="en-GB"/>
        </w:rPr>
        <w:t xml:space="preserve">Directly incurred </w:t>
      </w:r>
      <w:r w:rsidR="005E5FFB" w:rsidRPr="003C3D5C">
        <w:rPr>
          <w:rFonts w:ascii="Inclusive Sans" w:eastAsia="Times New Roman" w:hAnsi="Inclusive Sans" w:cs="Segoe UI"/>
          <w:color w:val="000000" w:themeColor="text1"/>
          <w:sz w:val="24"/>
          <w:szCs w:val="24"/>
          <w:lang w:eastAsia="en-GB"/>
        </w:rPr>
        <w:t xml:space="preserve">research </w:t>
      </w:r>
      <w:r w:rsidRPr="003C3D5C">
        <w:rPr>
          <w:rFonts w:ascii="Inclusive Sans" w:eastAsia="Times New Roman" w:hAnsi="Inclusive Sans" w:cs="Segoe UI"/>
          <w:color w:val="000000" w:themeColor="text1"/>
          <w:sz w:val="24"/>
          <w:szCs w:val="24"/>
          <w:lang w:eastAsia="en-GB"/>
        </w:rPr>
        <w:t>staff time.</w:t>
      </w:r>
    </w:p>
    <w:p w14:paraId="16044B0B" w14:textId="7DBD26D6" w:rsidR="002B3A74" w:rsidRPr="00DF02FA" w:rsidRDefault="002B3A74" w:rsidP="002B3A74">
      <w:pPr>
        <w:numPr>
          <w:ilvl w:val="0"/>
          <w:numId w:val="1"/>
        </w:numPr>
        <w:spacing w:before="100" w:beforeAutospacing="1" w:after="100" w:afterAutospacing="1" w:line="300" w:lineRule="atLeast"/>
        <w:rPr>
          <w:rFonts w:ascii="Inclusive Sans" w:eastAsia="Times New Roman" w:hAnsi="Inclusive Sans" w:cs="Segoe UI"/>
          <w:sz w:val="24"/>
          <w:szCs w:val="24"/>
          <w:lang w:eastAsia="en-GB"/>
        </w:rPr>
      </w:pPr>
      <w:r w:rsidRPr="003C3D5C">
        <w:rPr>
          <w:rFonts w:ascii="Inclusive Sans" w:eastAsia="Times New Roman" w:hAnsi="Inclusive Sans" w:cs="Segoe UI"/>
          <w:color w:val="000000" w:themeColor="text1"/>
          <w:sz w:val="24"/>
          <w:szCs w:val="24"/>
          <w:lang w:eastAsia="en-GB"/>
        </w:rPr>
        <w:t>Salaries</w:t>
      </w:r>
      <w:r w:rsidR="00AD12CE" w:rsidRPr="003C3D5C">
        <w:rPr>
          <w:rFonts w:ascii="Inclusive Sans" w:eastAsia="Times New Roman" w:hAnsi="Inclusive Sans" w:cs="Segoe UI"/>
          <w:color w:val="000000" w:themeColor="text1"/>
          <w:sz w:val="24"/>
          <w:szCs w:val="24"/>
          <w:lang w:eastAsia="en-GB"/>
        </w:rPr>
        <w:t xml:space="preserve">, </w:t>
      </w:r>
      <w:r w:rsidRPr="003C3D5C">
        <w:rPr>
          <w:rFonts w:ascii="Inclusive Sans" w:eastAsia="Times New Roman" w:hAnsi="Inclusive Sans" w:cs="Segoe UI"/>
          <w:color w:val="000000" w:themeColor="text1"/>
          <w:sz w:val="24"/>
          <w:szCs w:val="24"/>
          <w:lang w:eastAsia="en-GB"/>
        </w:rPr>
        <w:t xml:space="preserve">backfill </w:t>
      </w:r>
      <w:r w:rsidR="008B4B33" w:rsidRPr="003C3D5C">
        <w:rPr>
          <w:rFonts w:ascii="Inclusive Sans" w:eastAsia="Times New Roman" w:hAnsi="Inclusive Sans" w:cs="Segoe UI"/>
          <w:color w:val="000000" w:themeColor="text1"/>
          <w:sz w:val="24"/>
          <w:szCs w:val="24"/>
          <w:lang w:eastAsia="en-GB"/>
        </w:rPr>
        <w:t xml:space="preserve">costs for universities, NHS organisations, local authorities or other research </w:t>
      </w:r>
      <w:r w:rsidR="008B4B33" w:rsidRPr="00DF02FA">
        <w:rPr>
          <w:rFonts w:ascii="Inclusive Sans" w:eastAsia="Times New Roman" w:hAnsi="Inclusive Sans" w:cs="Segoe UI"/>
          <w:sz w:val="24"/>
          <w:szCs w:val="24"/>
          <w:lang w:eastAsia="en-GB"/>
        </w:rPr>
        <w:t>organisations.</w:t>
      </w:r>
    </w:p>
    <w:p w14:paraId="3DBFB46C" w14:textId="3E8DBF9F" w:rsidR="002B3A74" w:rsidRPr="00DF02FA" w:rsidRDefault="002B3A74" w:rsidP="002B3A74">
      <w:pPr>
        <w:numPr>
          <w:ilvl w:val="0"/>
          <w:numId w:val="1"/>
        </w:numPr>
        <w:spacing w:before="100" w:beforeAutospacing="1" w:after="100" w:afterAutospacing="1"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Estates</w:t>
      </w:r>
      <w:r w:rsidR="001578C7" w:rsidRPr="00DF02FA">
        <w:rPr>
          <w:rFonts w:ascii="Inclusive Sans" w:eastAsia="Times New Roman" w:hAnsi="Inclusive Sans" w:cs="Segoe UI"/>
          <w:sz w:val="24"/>
          <w:szCs w:val="24"/>
          <w:lang w:eastAsia="en-GB"/>
        </w:rPr>
        <w:t>, equipment</w:t>
      </w:r>
      <w:r w:rsidRPr="00DF02FA">
        <w:rPr>
          <w:rFonts w:ascii="Inclusive Sans" w:eastAsia="Times New Roman" w:hAnsi="Inclusive Sans" w:cs="Segoe UI"/>
          <w:sz w:val="24"/>
          <w:szCs w:val="24"/>
          <w:lang w:eastAsia="en-GB"/>
        </w:rPr>
        <w:t xml:space="preserve"> and infrastructure costs.</w:t>
      </w:r>
    </w:p>
    <w:p w14:paraId="7E795B63" w14:textId="77777777" w:rsidR="002B3A74" w:rsidRPr="00DF02FA" w:rsidRDefault="002B3A74" w:rsidP="002B3A74">
      <w:pPr>
        <w:numPr>
          <w:ilvl w:val="0"/>
          <w:numId w:val="1"/>
        </w:numPr>
        <w:spacing w:before="100" w:beforeAutospacing="1" w:after="100" w:afterAutospacing="1"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General organisational overheads.</w:t>
      </w:r>
    </w:p>
    <w:p w14:paraId="6D8B0163" w14:textId="5C4D35D3" w:rsidR="001578C7" w:rsidRPr="00DF02FA" w:rsidRDefault="00BA5601" w:rsidP="7A2086E0">
      <w:pPr>
        <w:numPr>
          <w:ilvl w:val="0"/>
          <w:numId w:val="1"/>
        </w:numPr>
        <w:spacing w:before="100" w:beforeAutospacing="1" w:after="100" w:afterAutospacing="1"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Research design</w:t>
      </w:r>
      <w:r w:rsidR="0040496A" w:rsidRPr="00DF02FA">
        <w:rPr>
          <w:rFonts w:ascii="Inclusive Sans" w:eastAsia="Times New Roman" w:hAnsi="Inclusive Sans" w:cs="Segoe UI"/>
          <w:sz w:val="24"/>
          <w:szCs w:val="24"/>
          <w:lang w:eastAsia="en-GB"/>
        </w:rPr>
        <w:t xml:space="preserve">, delivery or data collection </w:t>
      </w:r>
      <w:r w:rsidRPr="00DF02FA">
        <w:rPr>
          <w:rFonts w:ascii="Inclusive Sans" w:eastAsia="Times New Roman" w:hAnsi="Inclusive Sans" w:cs="Segoe UI"/>
          <w:sz w:val="24"/>
          <w:szCs w:val="24"/>
          <w:lang w:eastAsia="en-GB"/>
        </w:rPr>
        <w:t>activities</w:t>
      </w:r>
    </w:p>
    <w:p w14:paraId="4A54EC22" w14:textId="67E95543" w:rsidR="00DF3921" w:rsidRPr="00DF02FA" w:rsidRDefault="00DF3921" w:rsidP="00DF3921">
      <w:pPr>
        <w:pStyle w:val="ListParagraph"/>
        <w:numPr>
          <w:ilvl w:val="0"/>
          <w:numId w:val="1"/>
        </w:numPr>
        <w:spacing w:after="0"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 xml:space="preserve">Development of fully defined research proposals. </w:t>
      </w:r>
    </w:p>
    <w:p w14:paraId="458CBBA0" w14:textId="5F626229" w:rsidR="00DF3921" w:rsidRPr="00DF02FA" w:rsidRDefault="00DF3921" w:rsidP="00DF3921">
      <w:pPr>
        <w:pStyle w:val="ListParagraph"/>
        <w:numPr>
          <w:ilvl w:val="0"/>
          <w:numId w:val="1"/>
        </w:numPr>
        <w:spacing w:after="0"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Costs incurred after the funded activity has been completed.</w:t>
      </w:r>
    </w:p>
    <w:p w14:paraId="5A7F09A9" w14:textId="77777777" w:rsidR="002E1DA9" w:rsidRPr="00DF02FA" w:rsidRDefault="002E1DA9" w:rsidP="00B36331">
      <w:pPr>
        <w:spacing w:before="100" w:beforeAutospacing="1" w:after="100" w:afterAutospacing="1" w:line="300" w:lineRule="atLeast"/>
        <w:rPr>
          <w:rFonts w:ascii="Inclusive Sans" w:eastAsia="Times New Roman" w:hAnsi="Inclusive Sans" w:cs="Segoe UI"/>
          <w:b/>
          <w:bCs/>
          <w:sz w:val="24"/>
          <w:szCs w:val="24"/>
          <w:lang w:eastAsia="en-GB"/>
        </w:rPr>
      </w:pPr>
    </w:p>
    <w:p w14:paraId="182A4293" w14:textId="6752471D" w:rsidR="00B36331" w:rsidRPr="00DF02FA" w:rsidRDefault="00B36331" w:rsidP="7A2086E0">
      <w:pPr>
        <w:spacing w:before="100" w:beforeAutospacing="1" w:after="100" w:afterAutospacing="1" w:line="300" w:lineRule="atLeast"/>
        <w:rPr>
          <w:rFonts w:ascii="Inclusive Sans" w:eastAsia="Times New Roman" w:hAnsi="Inclusive Sans" w:cs="Segoe UI"/>
          <w:b/>
          <w:bCs/>
          <w:color w:val="FC5D5D"/>
          <w:sz w:val="24"/>
          <w:szCs w:val="24"/>
          <w:lang w:eastAsia="en-GB"/>
        </w:rPr>
      </w:pPr>
      <w:r w:rsidRPr="00DF02FA">
        <w:rPr>
          <w:rFonts w:ascii="Inclusive Sans" w:eastAsia="Times New Roman" w:hAnsi="Inclusive Sans" w:cs="Segoe UI"/>
          <w:b/>
          <w:bCs/>
          <w:color w:val="FC5D5D"/>
          <w:sz w:val="24"/>
          <w:szCs w:val="24"/>
          <w:lang w:eastAsia="en-GB"/>
        </w:rPr>
        <w:t>Who will hold the award?</w:t>
      </w:r>
    </w:p>
    <w:p w14:paraId="674FDE33" w14:textId="7F3CD3D1" w:rsidR="00B36331" w:rsidRPr="00DF02FA" w:rsidRDefault="00B36331" w:rsidP="7A2086E0">
      <w:pPr>
        <w:spacing w:before="100" w:beforeAutospacing="1" w:after="100" w:afterAutospacing="1"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lastRenderedPageBreak/>
        <w:t>Funding for the Sussex &amp; Surrey round will be paid by SS</w:t>
      </w:r>
      <w:r w:rsidR="00350932" w:rsidRPr="00DF02FA">
        <w:rPr>
          <w:rFonts w:ascii="Inclusive Sans" w:eastAsia="Times New Roman" w:hAnsi="Inclusive Sans" w:cs="Segoe UI"/>
          <w:sz w:val="24"/>
          <w:szCs w:val="24"/>
          <w:lang w:eastAsia="en-GB"/>
        </w:rPr>
        <w:t xml:space="preserve"> </w:t>
      </w:r>
      <w:r w:rsidRPr="00DF02FA">
        <w:rPr>
          <w:rFonts w:ascii="Inclusive Sans" w:eastAsia="Times New Roman" w:hAnsi="Inclusive Sans" w:cs="Segoe UI"/>
          <w:sz w:val="24"/>
          <w:szCs w:val="24"/>
          <w:lang w:eastAsia="en-GB"/>
        </w:rPr>
        <w:t xml:space="preserve">REN directly to the community organisations who are co-leading this application. </w:t>
      </w:r>
      <w:r w:rsidR="00924B79" w:rsidRPr="00DF02FA">
        <w:rPr>
          <w:rFonts w:ascii="Inclusive Sans" w:eastAsia="Times New Roman" w:hAnsi="Inclusive Sans" w:cs="Segoe UI"/>
          <w:sz w:val="24"/>
          <w:szCs w:val="24"/>
          <w:lang w:eastAsia="en-GB"/>
        </w:rPr>
        <w:t>I</w:t>
      </w:r>
      <w:r w:rsidRPr="00DF02FA">
        <w:rPr>
          <w:rFonts w:ascii="Inclusive Sans" w:eastAsia="Times New Roman" w:hAnsi="Inclusive Sans" w:cs="Segoe UI"/>
          <w:sz w:val="24"/>
          <w:szCs w:val="24"/>
          <w:lang w:eastAsia="en-GB"/>
        </w:rPr>
        <w:t>nvoicing process</w:t>
      </w:r>
      <w:r w:rsidR="007E4DA1" w:rsidRPr="00DF02FA">
        <w:rPr>
          <w:rFonts w:ascii="Inclusive Sans" w:eastAsia="Times New Roman" w:hAnsi="Inclusive Sans" w:cs="Segoe UI"/>
          <w:sz w:val="24"/>
          <w:szCs w:val="24"/>
          <w:lang w:eastAsia="en-GB"/>
        </w:rPr>
        <w:t>es</w:t>
      </w:r>
      <w:r w:rsidRPr="00DF02FA">
        <w:rPr>
          <w:rFonts w:ascii="Inclusive Sans" w:eastAsia="Times New Roman" w:hAnsi="Inclusive Sans" w:cs="Segoe UI"/>
          <w:sz w:val="24"/>
          <w:szCs w:val="24"/>
          <w:lang w:eastAsia="en-GB"/>
        </w:rPr>
        <w:t xml:space="preserve"> </w:t>
      </w:r>
      <w:r w:rsidR="00924B79" w:rsidRPr="00DF02FA">
        <w:rPr>
          <w:rFonts w:ascii="Inclusive Sans" w:eastAsia="Times New Roman" w:hAnsi="Inclusive Sans" w:cs="Segoe UI"/>
          <w:sz w:val="24"/>
          <w:szCs w:val="24"/>
          <w:lang w:eastAsia="en-GB"/>
        </w:rPr>
        <w:t xml:space="preserve">will be </w:t>
      </w:r>
      <w:r w:rsidRPr="00DF02FA">
        <w:rPr>
          <w:rFonts w:ascii="Inclusive Sans" w:eastAsia="Times New Roman" w:hAnsi="Inclusive Sans" w:cs="Segoe UI"/>
          <w:sz w:val="24"/>
          <w:szCs w:val="24"/>
          <w:lang w:eastAsia="en-GB"/>
        </w:rPr>
        <w:t>arranged at the start of the activity.</w:t>
      </w:r>
    </w:p>
    <w:p w14:paraId="65EF4E0F" w14:textId="77777777" w:rsidR="007E4DA1" w:rsidRPr="00DF02FA" w:rsidRDefault="007E4DA1" w:rsidP="002B3A74">
      <w:pPr>
        <w:spacing w:before="100" w:beforeAutospacing="1" w:after="100" w:afterAutospacing="1" w:line="300" w:lineRule="atLeast"/>
        <w:outlineLvl w:val="0"/>
        <w:rPr>
          <w:rFonts w:ascii="Inclusive Sans" w:eastAsia="Times New Roman" w:hAnsi="Inclusive Sans" w:cs="Segoe UI"/>
          <w:b/>
          <w:bCs/>
          <w:kern w:val="36"/>
          <w:sz w:val="24"/>
          <w:szCs w:val="24"/>
          <w:lang w:eastAsia="en-GB"/>
        </w:rPr>
      </w:pPr>
    </w:p>
    <w:p w14:paraId="6C1804DB" w14:textId="5E0F7B19" w:rsidR="002B3A74" w:rsidRPr="00DF02FA" w:rsidRDefault="002B3A74" w:rsidP="056C3E6E">
      <w:pPr>
        <w:spacing w:before="100" w:beforeAutospacing="1" w:after="100" w:afterAutospacing="1" w:line="300" w:lineRule="atLeast"/>
        <w:outlineLvl w:val="0"/>
        <w:rPr>
          <w:rFonts w:ascii="Inclusive Sans" w:eastAsia="Times New Roman" w:hAnsi="Inclusive Sans" w:cs="Segoe UI"/>
          <w:b/>
          <w:bCs/>
          <w:color w:val="FC5D5D"/>
          <w:kern w:val="36"/>
          <w:sz w:val="24"/>
          <w:szCs w:val="24"/>
          <w:lang w:eastAsia="en-GB"/>
        </w:rPr>
      </w:pPr>
      <w:r w:rsidRPr="00DF02FA">
        <w:rPr>
          <w:rFonts w:ascii="Inclusive Sans" w:eastAsia="Times New Roman" w:hAnsi="Inclusive Sans" w:cs="Segoe UI"/>
          <w:b/>
          <w:bCs/>
          <w:color w:val="FC5D5D"/>
          <w:kern w:val="36"/>
          <w:sz w:val="24"/>
          <w:szCs w:val="24"/>
          <w:lang w:eastAsia="en-GB"/>
        </w:rPr>
        <w:t xml:space="preserve">How to </w:t>
      </w:r>
      <w:r w:rsidR="2160ADFB" w:rsidRPr="00DF02FA">
        <w:rPr>
          <w:rFonts w:ascii="Inclusive Sans" w:eastAsia="Times New Roman" w:hAnsi="Inclusive Sans" w:cs="Segoe UI"/>
          <w:b/>
          <w:bCs/>
          <w:color w:val="FC5D5D"/>
          <w:sz w:val="24"/>
          <w:szCs w:val="24"/>
          <w:lang w:eastAsia="en-GB"/>
        </w:rPr>
        <w:t>a</w:t>
      </w:r>
      <w:r w:rsidRPr="00DF02FA" w:rsidDel="002B3A74">
        <w:rPr>
          <w:rFonts w:ascii="Inclusive Sans" w:eastAsia="Times New Roman" w:hAnsi="Inclusive Sans" w:cs="Segoe UI"/>
          <w:b/>
          <w:bCs/>
          <w:color w:val="FC5D5D"/>
          <w:sz w:val="24"/>
          <w:szCs w:val="24"/>
          <w:lang w:eastAsia="en-GB"/>
        </w:rPr>
        <w:t>pply</w:t>
      </w:r>
    </w:p>
    <w:p w14:paraId="707F48E8" w14:textId="1CFAD296" w:rsidR="002B3A74" w:rsidRPr="00DF02FA" w:rsidRDefault="002B3A74" w:rsidP="002B3A74">
      <w:pPr>
        <w:spacing w:before="100" w:beforeAutospacing="1" w:after="100" w:afterAutospacing="1"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 xml:space="preserve">Applications should be completed using the </w:t>
      </w:r>
      <w:r w:rsidR="009378B4">
        <w:rPr>
          <w:rFonts w:ascii="Inclusive Sans" w:eastAsia="Times New Roman" w:hAnsi="Inclusive Sans" w:cs="Segoe UI"/>
          <w:sz w:val="24"/>
          <w:szCs w:val="24"/>
          <w:lang w:eastAsia="en-GB"/>
        </w:rPr>
        <w:t xml:space="preserve">online </w:t>
      </w:r>
      <w:r w:rsidRPr="00DF02FA">
        <w:rPr>
          <w:rFonts w:ascii="Inclusive Sans" w:eastAsia="Times New Roman" w:hAnsi="Inclusive Sans" w:cs="Segoe UI"/>
          <w:sz w:val="24"/>
          <w:szCs w:val="24"/>
          <w:lang w:eastAsia="en-GB"/>
        </w:rPr>
        <w:t>application form provided</w:t>
      </w:r>
      <w:r w:rsidR="009378B4">
        <w:rPr>
          <w:rFonts w:ascii="Inclusive Sans" w:eastAsia="Times New Roman" w:hAnsi="Inclusive Sans" w:cs="Segoe UI"/>
          <w:sz w:val="24"/>
          <w:szCs w:val="24"/>
          <w:lang w:eastAsia="en-GB"/>
        </w:rPr>
        <w:t xml:space="preserve"> </w:t>
      </w:r>
      <w:r w:rsidR="00C23ED8">
        <w:rPr>
          <w:rFonts w:ascii="Inclusive Sans" w:eastAsia="Times New Roman" w:hAnsi="Inclusive Sans" w:cs="Segoe UI"/>
          <w:sz w:val="24"/>
          <w:szCs w:val="24"/>
          <w:lang w:eastAsia="en-GB"/>
        </w:rPr>
        <w:t>with these guidance notes</w:t>
      </w:r>
      <w:r w:rsidRPr="00DF02FA">
        <w:rPr>
          <w:rFonts w:ascii="Inclusive Sans" w:eastAsia="Times New Roman" w:hAnsi="Inclusive Sans" w:cs="Segoe UI"/>
          <w:sz w:val="24"/>
          <w:szCs w:val="24"/>
          <w:lang w:eastAsia="en-GB"/>
        </w:rPr>
        <w:t>.</w:t>
      </w:r>
    </w:p>
    <w:p w14:paraId="6EAFCC54" w14:textId="47DC58B9" w:rsidR="008B5B3D" w:rsidRDefault="003C3D5C" w:rsidP="002B3A74">
      <w:pPr>
        <w:spacing w:before="100" w:beforeAutospacing="1" w:after="100" w:afterAutospacing="1" w:line="300" w:lineRule="atLeast"/>
        <w:rPr>
          <w:rFonts w:ascii="Inclusive Sans" w:eastAsia="Times New Roman" w:hAnsi="Inclusive Sans" w:cs="Segoe UI"/>
          <w:sz w:val="24"/>
          <w:szCs w:val="24"/>
          <w:lang w:eastAsia="en-GB"/>
        </w:rPr>
      </w:pPr>
      <w:r w:rsidRPr="003C3D5C">
        <w:rPr>
          <w:rFonts w:ascii="Inclusive Sans" w:eastAsia="Times New Roman" w:hAnsi="Inclusive Sans" w:cs="Segoe UI"/>
          <w:sz w:val="24"/>
          <w:szCs w:val="24"/>
          <w:lang w:eastAsia="en-GB"/>
        </w:rPr>
        <w:t>Applicants are not expected to submit a detailed project plan. We recognise that one purpose of the award is to create the time and space for researchers and community partners to explore ideas together. Applications should therefore provide a strong outline of the proposed activity and its intended outcomes. Successful applicants will be asked to provide a more detailed delivery plan and budget following award notification</w:t>
      </w:r>
      <w:r w:rsidR="00245540">
        <w:rPr>
          <w:rFonts w:ascii="Inclusive Sans" w:eastAsia="Times New Roman" w:hAnsi="Inclusive Sans" w:cs="Segoe UI"/>
          <w:sz w:val="24"/>
          <w:szCs w:val="24"/>
          <w:lang w:eastAsia="en-GB"/>
        </w:rPr>
        <w:t>.</w:t>
      </w:r>
    </w:p>
    <w:p w14:paraId="5E1CD627" w14:textId="639C0487" w:rsidR="002B3A74" w:rsidRPr="00DF02FA" w:rsidRDefault="002B3A74" w:rsidP="002B3A74">
      <w:pPr>
        <w:spacing w:before="100" w:beforeAutospacing="1" w:after="100" w:afterAutospacing="1"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Completed applications should be submitted by:</w:t>
      </w:r>
    </w:p>
    <w:p w14:paraId="13508956" w14:textId="011D6BC1" w:rsidR="002B3A74" w:rsidRPr="008B5B3D" w:rsidRDefault="002B3A74" w:rsidP="056C3E6E">
      <w:pPr>
        <w:spacing w:before="100" w:beforeAutospacing="1" w:after="100" w:afterAutospacing="1" w:line="300" w:lineRule="atLeast"/>
        <w:rPr>
          <w:rFonts w:ascii="Inclusive Sans" w:eastAsia="Times New Roman" w:hAnsi="Inclusive Sans" w:cs="Segoe UI"/>
          <w:color w:val="000000" w:themeColor="text1"/>
          <w:sz w:val="24"/>
          <w:szCs w:val="24"/>
          <w:lang w:eastAsia="en-GB"/>
        </w:rPr>
      </w:pPr>
      <w:r w:rsidRPr="008B5B3D">
        <w:rPr>
          <w:rFonts w:ascii="Inclusive Sans" w:eastAsia="Times New Roman" w:hAnsi="Inclusive Sans" w:cs="Segoe UI"/>
          <w:b/>
          <w:bCs/>
          <w:color w:val="000000" w:themeColor="text1"/>
          <w:sz w:val="24"/>
          <w:szCs w:val="24"/>
          <w:lang w:eastAsia="en-GB"/>
        </w:rPr>
        <w:t>Application deadline:</w:t>
      </w:r>
      <w:r w:rsidRPr="008B5B3D">
        <w:rPr>
          <w:rFonts w:ascii="Inclusive Sans" w:eastAsia="Times New Roman" w:hAnsi="Inclusive Sans" w:cs="Segoe UI"/>
          <w:color w:val="000000" w:themeColor="text1"/>
          <w:sz w:val="24"/>
          <w:szCs w:val="24"/>
          <w:lang w:eastAsia="en-GB"/>
        </w:rPr>
        <w:t xml:space="preserve"> </w:t>
      </w:r>
      <w:r w:rsidR="00C37D26" w:rsidRPr="008B5B3D">
        <w:rPr>
          <w:rFonts w:ascii="Inclusive Sans" w:eastAsia="Times New Roman" w:hAnsi="Inclusive Sans" w:cs="Segoe UI"/>
          <w:color w:val="000000" w:themeColor="text1"/>
          <w:sz w:val="24"/>
          <w:szCs w:val="24"/>
          <w:lang w:eastAsia="en-GB"/>
        </w:rPr>
        <w:t xml:space="preserve">12 noon </w:t>
      </w:r>
      <w:r w:rsidRPr="008B5B3D">
        <w:rPr>
          <w:rFonts w:ascii="Inclusive Sans" w:eastAsia="Times New Roman" w:hAnsi="Inclusive Sans" w:cs="Segoe UI"/>
          <w:color w:val="000000" w:themeColor="text1"/>
          <w:sz w:val="24"/>
          <w:szCs w:val="24"/>
          <w:lang w:eastAsia="en-GB"/>
        </w:rPr>
        <w:t>27 November 2026</w:t>
      </w:r>
    </w:p>
    <w:p w14:paraId="1723C77E" w14:textId="5D9C71C2" w:rsidR="002B3A74" w:rsidRPr="00DF02FA" w:rsidRDefault="002B3A74" w:rsidP="00810C14">
      <w:pPr>
        <w:spacing w:before="100" w:beforeAutospacing="1" w:after="100" w:afterAutospacing="1"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b/>
          <w:bCs/>
          <w:sz w:val="24"/>
          <w:szCs w:val="24"/>
          <w:lang w:eastAsia="en-GB"/>
        </w:rPr>
        <w:t>Submit applications to:</w:t>
      </w:r>
      <w:r w:rsidRPr="00DF02FA">
        <w:rPr>
          <w:rFonts w:ascii="Inclusive Sans" w:eastAsia="Times New Roman" w:hAnsi="Inclusive Sans" w:cs="Segoe UI"/>
          <w:sz w:val="24"/>
          <w:szCs w:val="24"/>
          <w:lang w:eastAsia="en-GB"/>
        </w:rPr>
        <w:t xml:space="preserve"> </w:t>
      </w:r>
      <w:r w:rsidR="00AB30C5" w:rsidRPr="00DF02FA">
        <w:rPr>
          <w:rFonts w:ascii="Inclusive Sans" w:eastAsia="Times New Roman" w:hAnsi="Inclusive Sans" w:cs="Segoe UI"/>
          <w:sz w:val="24"/>
          <w:szCs w:val="24"/>
          <w:lang w:eastAsia="en-GB"/>
        </w:rPr>
        <w:t>SussexREN@</w:t>
      </w:r>
      <w:r w:rsidR="00A72B7B" w:rsidRPr="00DF02FA">
        <w:rPr>
          <w:rFonts w:ascii="Inclusive Sans" w:eastAsia="Times New Roman" w:hAnsi="Inclusive Sans" w:cs="Segoe UI"/>
          <w:sz w:val="24"/>
          <w:szCs w:val="24"/>
          <w:lang w:eastAsia="en-GB"/>
        </w:rPr>
        <w:t>bsms.ac.uk</w:t>
      </w:r>
    </w:p>
    <w:p w14:paraId="27E0659D" w14:textId="77777777" w:rsidR="007E4DA1" w:rsidRPr="00DF02FA" w:rsidRDefault="007E4DA1" w:rsidP="002B3A74">
      <w:pPr>
        <w:spacing w:before="100" w:beforeAutospacing="1" w:after="100" w:afterAutospacing="1" w:line="300" w:lineRule="atLeast"/>
        <w:outlineLvl w:val="0"/>
        <w:rPr>
          <w:rFonts w:ascii="Inclusive Sans" w:eastAsia="Times New Roman" w:hAnsi="Inclusive Sans" w:cs="Segoe UI"/>
          <w:b/>
          <w:bCs/>
          <w:kern w:val="36"/>
          <w:sz w:val="24"/>
          <w:szCs w:val="24"/>
          <w:lang w:eastAsia="en-GB"/>
        </w:rPr>
      </w:pPr>
    </w:p>
    <w:p w14:paraId="52A8E02C" w14:textId="7D82BFBA" w:rsidR="002B3A74" w:rsidRPr="00DF02FA" w:rsidRDefault="002B3A74" w:rsidP="056C3E6E">
      <w:pPr>
        <w:spacing w:before="100" w:beforeAutospacing="1" w:after="100" w:afterAutospacing="1" w:line="300" w:lineRule="atLeast"/>
        <w:outlineLvl w:val="0"/>
        <w:rPr>
          <w:rFonts w:ascii="Inclusive Sans" w:eastAsia="Times New Roman" w:hAnsi="Inclusive Sans" w:cs="Segoe UI"/>
          <w:b/>
          <w:bCs/>
          <w:color w:val="FC5D5D"/>
          <w:kern w:val="36"/>
          <w:sz w:val="24"/>
          <w:szCs w:val="24"/>
          <w:lang w:eastAsia="en-GB"/>
        </w:rPr>
      </w:pPr>
      <w:r w:rsidRPr="00DF02FA">
        <w:rPr>
          <w:rFonts w:ascii="Inclusive Sans" w:eastAsia="Times New Roman" w:hAnsi="Inclusive Sans" w:cs="Segoe UI"/>
          <w:b/>
          <w:bCs/>
          <w:color w:val="FC5D5D"/>
          <w:kern w:val="36"/>
          <w:sz w:val="24"/>
          <w:szCs w:val="24"/>
          <w:lang w:eastAsia="en-GB"/>
        </w:rPr>
        <w:t xml:space="preserve">How </w:t>
      </w:r>
      <w:r w:rsidR="02F4ACC7" w:rsidRPr="00DF02FA">
        <w:rPr>
          <w:rFonts w:ascii="Inclusive Sans" w:eastAsia="Times New Roman" w:hAnsi="Inclusive Sans" w:cs="Segoe UI"/>
          <w:b/>
          <w:bCs/>
          <w:color w:val="FC5D5D"/>
          <w:sz w:val="24"/>
          <w:szCs w:val="24"/>
          <w:lang w:eastAsia="en-GB"/>
        </w:rPr>
        <w:t>a</w:t>
      </w:r>
      <w:r w:rsidRPr="00DF02FA" w:rsidDel="002B3A74">
        <w:rPr>
          <w:rFonts w:ascii="Inclusive Sans" w:eastAsia="Times New Roman" w:hAnsi="Inclusive Sans" w:cs="Segoe UI"/>
          <w:b/>
          <w:bCs/>
          <w:color w:val="FC5D5D"/>
          <w:sz w:val="24"/>
          <w:szCs w:val="24"/>
          <w:lang w:eastAsia="en-GB"/>
        </w:rPr>
        <w:t xml:space="preserve">pplications </w:t>
      </w:r>
      <w:r w:rsidR="1AC6E206" w:rsidRPr="00DF02FA">
        <w:rPr>
          <w:rFonts w:ascii="Inclusive Sans" w:eastAsia="Times New Roman" w:hAnsi="Inclusive Sans" w:cs="Segoe UI"/>
          <w:b/>
          <w:bCs/>
          <w:color w:val="FC5D5D"/>
          <w:sz w:val="24"/>
          <w:szCs w:val="24"/>
          <w:lang w:eastAsia="en-GB"/>
        </w:rPr>
        <w:t>w</w:t>
      </w:r>
      <w:r w:rsidRPr="00DF02FA">
        <w:rPr>
          <w:rFonts w:ascii="Inclusive Sans" w:eastAsia="Times New Roman" w:hAnsi="Inclusive Sans" w:cs="Segoe UI"/>
          <w:b/>
          <w:bCs/>
          <w:color w:val="FC5D5D"/>
          <w:sz w:val="24"/>
          <w:szCs w:val="24"/>
          <w:lang w:eastAsia="en-GB"/>
        </w:rPr>
        <w:t xml:space="preserve">ill </w:t>
      </w:r>
      <w:r w:rsidR="65E08BE4" w:rsidRPr="00DF02FA">
        <w:rPr>
          <w:rFonts w:ascii="Inclusive Sans" w:eastAsia="Times New Roman" w:hAnsi="Inclusive Sans" w:cs="Segoe UI"/>
          <w:b/>
          <w:bCs/>
          <w:color w:val="FC5D5D"/>
          <w:sz w:val="24"/>
          <w:szCs w:val="24"/>
          <w:lang w:eastAsia="en-GB"/>
        </w:rPr>
        <w:t>b</w:t>
      </w:r>
      <w:r w:rsidRPr="00DF02FA">
        <w:rPr>
          <w:rFonts w:ascii="Inclusive Sans" w:eastAsia="Times New Roman" w:hAnsi="Inclusive Sans" w:cs="Segoe UI"/>
          <w:b/>
          <w:bCs/>
          <w:color w:val="FC5D5D"/>
          <w:sz w:val="24"/>
          <w:szCs w:val="24"/>
          <w:lang w:eastAsia="en-GB"/>
        </w:rPr>
        <w:t xml:space="preserve">e </w:t>
      </w:r>
      <w:r w:rsidR="0C323A3D" w:rsidRPr="00DF02FA">
        <w:rPr>
          <w:rFonts w:ascii="Inclusive Sans" w:eastAsia="Times New Roman" w:hAnsi="Inclusive Sans" w:cs="Segoe UI"/>
          <w:b/>
          <w:bCs/>
          <w:color w:val="FC5D5D"/>
          <w:sz w:val="24"/>
          <w:szCs w:val="24"/>
          <w:lang w:eastAsia="en-GB"/>
        </w:rPr>
        <w:t>a</w:t>
      </w:r>
      <w:r w:rsidRPr="00DF02FA">
        <w:rPr>
          <w:rFonts w:ascii="Inclusive Sans" w:eastAsia="Times New Roman" w:hAnsi="Inclusive Sans" w:cs="Segoe UI"/>
          <w:b/>
          <w:bCs/>
          <w:color w:val="FC5D5D"/>
          <w:sz w:val="24"/>
          <w:szCs w:val="24"/>
          <w:lang w:eastAsia="en-GB"/>
        </w:rPr>
        <w:t>ssessed</w:t>
      </w:r>
    </w:p>
    <w:p w14:paraId="33ACE90D" w14:textId="0C5969AB" w:rsidR="002B3A74" w:rsidRPr="00DF02FA" w:rsidRDefault="002B3A74" w:rsidP="7A2086E0">
      <w:pPr>
        <w:spacing w:before="100" w:beforeAutospacing="1" w:after="100" w:afterAutospacing="1"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 xml:space="preserve">Applications will be reviewed through a </w:t>
      </w:r>
      <w:r w:rsidR="1326FAA0" w:rsidRPr="00DF02FA">
        <w:rPr>
          <w:rFonts w:ascii="Inclusive Sans" w:eastAsia="Times New Roman" w:hAnsi="Inclusive Sans" w:cs="Segoe UI"/>
          <w:sz w:val="24"/>
          <w:szCs w:val="24"/>
          <w:lang w:eastAsia="en-GB"/>
        </w:rPr>
        <w:t>2</w:t>
      </w:r>
      <w:r w:rsidRPr="00DF02FA">
        <w:rPr>
          <w:rFonts w:ascii="Inclusive Sans" w:eastAsia="Times New Roman" w:hAnsi="Inclusive Sans" w:cs="Segoe UI"/>
          <w:sz w:val="24"/>
          <w:szCs w:val="24"/>
          <w:lang w:eastAsia="en-GB"/>
        </w:rPr>
        <w:t>-stage process.</w:t>
      </w:r>
    </w:p>
    <w:p w14:paraId="0B75753D" w14:textId="04242167" w:rsidR="002B3A74" w:rsidRPr="00DF02FA" w:rsidRDefault="002B3A74" w:rsidP="7A2086E0">
      <w:pPr>
        <w:spacing w:before="100" w:beforeAutospacing="1" w:after="100" w:afterAutospacing="1" w:line="300" w:lineRule="atLeast"/>
        <w:ind w:firstLine="720"/>
        <w:outlineLvl w:val="2"/>
        <w:rPr>
          <w:rFonts w:ascii="Inclusive Sans" w:eastAsia="Times New Roman" w:hAnsi="Inclusive Sans" w:cs="Segoe UI"/>
          <w:b/>
          <w:bCs/>
          <w:sz w:val="24"/>
          <w:szCs w:val="24"/>
          <w:lang w:eastAsia="en-GB"/>
        </w:rPr>
      </w:pPr>
      <w:r w:rsidRPr="00DF02FA">
        <w:rPr>
          <w:rFonts w:ascii="Inclusive Sans" w:eastAsia="Times New Roman" w:hAnsi="Inclusive Sans" w:cs="Segoe UI"/>
          <w:b/>
          <w:bCs/>
          <w:sz w:val="24"/>
          <w:szCs w:val="24"/>
          <w:lang w:eastAsia="en-GB"/>
        </w:rPr>
        <w:t xml:space="preserve">Stage 1: Eligibility </w:t>
      </w:r>
      <w:r w:rsidR="3961D80F" w:rsidRPr="00DF02FA">
        <w:rPr>
          <w:rFonts w:ascii="Inclusive Sans" w:eastAsia="Times New Roman" w:hAnsi="Inclusive Sans" w:cs="Segoe UI"/>
          <w:b/>
          <w:bCs/>
          <w:sz w:val="24"/>
          <w:szCs w:val="24"/>
          <w:lang w:eastAsia="en-GB"/>
        </w:rPr>
        <w:t>c</w:t>
      </w:r>
      <w:r w:rsidRPr="00DF02FA">
        <w:rPr>
          <w:rFonts w:ascii="Inclusive Sans" w:eastAsia="Times New Roman" w:hAnsi="Inclusive Sans" w:cs="Segoe UI"/>
          <w:b/>
          <w:bCs/>
          <w:sz w:val="24"/>
          <w:szCs w:val="24"/>
          <w:lang w:eastAsia="en-GB"/>
        </w:rPr>
        <w:t>heck</w:t>
      </w:r>
    </w:p>
    <w:p w14:paraId="341F4CA6" w14:textId="77777777" w:rsidR="002B3A74" w:rsidRPr="00DF02FA" w:rsidRDefault="002B3A74" w:rsidP="002B3A74">
      <w:pPr>
        <w:spacing w:before="100" w:beforeAutospacing="1" w:after="100" w:afterAutospacing="1"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Applications will first be reviewed to ensure they meet the eligibility criteria.</w:t>
      </w:r>
    </w:p>
    <w:p w14:paraId="2FCC4B95" w14:textId="2CF42A4E" w:rsidR="002B3A74" w:rsidRPr="00DF02FA" w:rsidRDefault="002B3A74" w:rsidP="7A2086E0">
      <w:pPr>
        <w:spacing w:before="100" w:beforeAutospacing="1" w:after="100" w:afterAutospacing="1" w:line="300" w:lineRule="atLeast"/>
        <w:ind w:firstLine="720"/>
        <w:outlineLvl w:val="2"/>
        <w:rPr>
          <w:rFonts w:ascii="Inclusive Sans" w:eastAsia="Times New Roman" w:hAnsi="Inclusive Sans" w:cs="Segoe UI"/>
          <w:b/>
          <w:bCs/>
          <w:sz w:val="24"/>
          <w:szCs w:val="24"/>
          <w:lang w:eastAsia="en-GB"/>
        </w:rPr>
      </w:pPr>
      <w:r w:rsidRPr="00DF02FA">
        <w:rPr>
          <w:rFonts w:ascii="Inclusive Sans" w:eastAsia="Times New Roman" w:hAnsi="Inclusive Sans" w:cs="Segoe UI"/>
          <w:b/>
          <w:bCs/>
          <w:sz w:val="24"/>
          <w:szCs w:val="24"/>
          <w:lang w:eastAsia="en-GB"/>
        </w:rPr>
        <w:t xml:space="preserve">Stage 2: Panel </w:t>
      </w:r>
      <w:r w:rsidR="608D3F56" w:rsidRPr="00DF02FA">
        <w:rPr>
          <w:rFonts w:ascii="Inclusive Sans" w:eastAsia="Times New Roman" w:hAnsi="Inclusive Sans" w:cs="Segoe UI"/>
          <w:b/>
          <w:bCs/>
          <w:sz w:val="24"/>
          <w:szCs w:val="24"/>
          <w:lang w:eastAsia="en-GB"/>
        </w:rPr>
        <w:t>r</w:t>
      </w:r>
      <w:r w:rsidRPr="00DF02FA">
        <w:rPr>
          <w:rFonts w:ascii="Inclusive Sans" w:eastAsia="Times New Roman" w:hAnsi="Inclusive Sans" w:cs="Segoe UI"/>
          <w:b/>
          <w:bCs/>
          <w:sz w:val="24"/>
          <w:szCs w:val="24"/>
          <w:lang w:eastAsia="en-GB"/>
        </w:rPr>
        <w:t>eview</w:t>
      </w:r>
    </w:p>
    <w:p w14:paraId="4B7C4D59" w14:textId="77777777" w:rsidR="002B3A74" w:rsidRPr="00DF02FA" w:rsidRDefault="002B3A74" w:rsidP="00810C14">
      <w:pPr>
        <w:spacing w:after="0"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Eligible applications will then be assessed by a review panel consisting of representatives from:</w:t>
      </w:r>
    </w:p>
    <w:p w14:paraId="1CD61E2C" w14:textId="77777777" w:rsidR="00810C14" w:rsidRPr="00DF02FA" w:rsidRDefault="00810C14" w:rsidP="00810C14">
      <w:pPr>
        <w:spacing w:after="0" w:line="300" w:lineRule="atLeast"/>
        <w:rPr>
          <w:rFonts w:ascii="Inclusive Sans" w:eastAsia="Times New Roman" w:hAnsi="Inclusive Sans" w:cs="Segoe UI"/>
          <w:sz w:val="24"/>
          <w:szCs w:val="24"/>
          <w:lang w:eastAsia="en-GB"/>
        </w:rPr>
      </w:pPr>
    </w:p>
    <w:p w14:paraId="36916A70" w14:textId="2CEB9249" w:rsidR="56ACE7A6" w:rsidRPr="00DF02FA" w:rsidRDefault="56ACE7A6" w:rsidP="7A2086E0">
      <w:pPr>
        <w:numPr>
          <w:ilvl w:val="0"/>
          <w:numId w:val="19"/>
        </w:numPr>
        <w:spacing w:after="0"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SS REN</w:t>
      </w:r>
    </w:p>
    <w:p w14:paraId="53EEA5BB" w14:textId="5500090B" w:rsidR="002B3A74" w:rsidRPr="00DF02FA" w:rsidRDefault="00810C14" w:rsidP="00810C14">
      <w:pPr>
        <w:numPr>
          <w:ilvl w:val="0"/>
          <w:numId w:val="19"/>
        </w:numPr>
        <w:spacing w:after="0"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ARC KSS</w:t>
      </w:r>
      <w:r w:rsidR="28EAD7C2" w:rsidRPr="00DF02FA">
        <w:rPr>
          <w:rFonts w:ascii="Inclusive Sans" w:eastAsia="Times New Roman" w:hAnsi="Inclusive Sans" w:cs="Segoe UI"/>
          <w:sz w:val="24"/>
          <w:szCs w:val="24"/>
          <w:lang w:eastAsia="en-GB"/>
        </w:rPr>
        <w:t>.</w:t>
      </w:r>
      <w:r w:rsidRPr="00DF02FA">
        <w:rPr>
          <w:rFonts w:ascii="Inclusive Sans" w:eastAsia="Times New Roman" w:hAnsi="Inclusive Sans" w:cs="Segoe UI"/>
          <w:sz w:val="24"/>
          <w:szCs w:val="24"/>
          <w:lang w:eastAsia="en-GB"/>
        </w:rPr>
        <w:t xml:space="preserve"> </w:t>
      </w:r>
    </w:p>
    <w:p w14:paraId="0558E6F5" w14:textId="70AFAAC0" w:rsidR="002B3A74" w:rsidRPr="00DF02FA" w:rsidRDefault="002B3A74" w:rsidP="056C3E6E">
      <w:pPr>
        <w:numPr>
          <w:ilvl w:val="0"/>
          <w:numId w:val="19"/>
        </w:numPr>
        <w:spacing w:before="100" w:beforeAutospacing="1" w:after="100" w:afterAutospacing="1"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Two public or community representatives</w:t>
      </w:r>
      <w:r w:rsidR="7C1062E0" w:rsidRPr="00DF02FA">
        <w:rPr>
          <w:rFonts w:ascii="Inclusive Sans" w:eastAsia="Times New Roman" w:hAnsi="Inclusive Sans" w:cs="Segoe UI"/>
          <w:sz w:val="24"/>
          <w:szCs w:val="24"/>
          <w:lang w:eastAsia="en-GB"/>
        </w:rPr>
        <w:t>.</w:t>
      </w:r>
    </w:p>
    <w:p w14:paraId="3EA0E752" w14:textId="77777777" w:rsidR="002B3A74" w:rsidRPr="00DF02FA" w:rsidRDefault="002B3A74" w:rsidP="002B3A74">
      <w:pPr>
        <w:spacing w:before="100" w:beforeAutospacing="1" w:after="100" w:afterAutospacing="1"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Applications will be assessed against:</w:t>
      </w:r>
    </w:p>
    <w:p w14:paraId="77E49339" w14:textId="798C82B6" w:rsidR="00315998" w:rsidRPr="00DF02FA" w:rsidRDefault="00315998" w:rsidP="00315998">
      <w:pPr>
        <w:pStyle w:val="ListParagraph"/>
        <w:numPr>
          <w:ilvl w:val="0"/>
          <w:numId w:val="16"/>
        </w:numPr>
        <w:spacing w:after="0"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 xml:space="preserve">Fit with the aims of the funding call. </w:t>
      </w:r>
    </w:p>
    <w:p w14:paraId="16F0E853" w14:textId="6F2389C5" w:rsidR="00315998" w:rsidRPr="00DF02FA" w:rsidRDefault="00E3615B" w:rsidP="00315998">
      <w:pPr>
        <w:pStyle w:val="ListParagraph"/>
        <w:numPr>
          <w:ilvl w:val="0"/>
          <w:numId w:val="16"/>
        </w:numPr>
        <w:spacing w:after="0" w:line="300" w:lineRule="atLeast"/>
        <w:rPr>
          <w:rFonts w:ascii="Inclusive Sans" w:eastAsia="Times New Roman" w:hAnsi="Inclusive Sans" w:cs="Segoe UI"/>
          <w:sz w:val="24"/>
          <w:szCs w:val="24"/>
          <w:lang w:eastAsia="en-GB"/>
        </w:rPr>
      </w:pPr>
      <w:r w:rsidRPr="00E3615B">
        <w:rPr>
          <w:rFonts w:ascii="Inclusive Sans" w:eastAsia="Times New Roman" w:hAnsi="Inclusive Sans" w:cs="Segoe UI"/>
          <w:sz w:val="24"/>
          <w:szCs w:val="24"/>
          <w:lang w:eastAsia="en-GB"/>
        </w:rPr>
        <w:t>Potential of the proposed activity to build trusted relationships and support future collaboration</w:t>
      </w:r>
      <w:r w:rsidR="00315998" w:rsidRPr="00DF02FA">
        <w:rPr>
          <w:rFonts w:ascii="Inclusive Sans" w:eastAsia="Times New Roman" w:hAnsi="Inclusive Sans" w:cs="Segoe UI"/>
          <w:sz w:val="24"/>
          <w:szCs w:val="24"/>
          <w:lang w:eastAsia="en-GB"/>
        </w:rPr>
        <w:t xml:space="preserve">. </w:t>
      </w:r>
    </w:p>
    <w:p w14:paraId="330D70E0" w14:textId="5F520E82" w:rsidR="00315998" w:rsidRPr="00DF02FA" w:rsidRDefault="00315998" w:rsidP="00315998">
      <w:pPr>
        <w:pStyle w:val="ListParagraph"/>
        <w:numPr>
          <w:ilvl w:val="0"/>
          <w:numId w:val="16"/>
        </w:numPr>
        <w:spacing w:after="0"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lastRenderedPageBreak/>
        <w:t xml:space="preserve">Strength and authenticity of the partnership approach. </w:t>
      </w:r>
    </w:p>
    <w:p w14:paraId="25B0081C" w14:textId="48BA35E6" w:rsidR="00315998" w:rsidRPr="00DF02FA" w:rsidRDefault="00315998" w:rsidP="00315998">
      <w:pPr>
        <w:pStyle w:val="ListParagraph"/>
        <w:numPr>
          <w:ilvl w:val="0"/>
          <w:numId w:val="16"/>
        </w:numPr>
        <w:spacing w:after="0"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 xml:space="preserve">Commitment to engaging underserved communities. </w:t>
      </w:r>
    </w:p>
    <w:p w14:paraId="6D33DFA1" w14:textId="016C84EA" w:rsidR="00315998" w:rsidRPr="00DF02FA" w:rsidRDefault="00315998" w:rsidP="00315998">
      <w:pPr>
        <w:pStyle w:val="ListParagraph"/>
        <w:numPr>
          <w:ilvl w:val="0"/>
          <w:numId w:val="16"/>
        </w:numPr>
        <w:spacing w:after="0"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 xml:space="preserve">Potential to build trusted and sustainable relationships between researchers and communities. </w:t>
      </w:r>
    </w:p>
    <w:p w14:paraId="7A170BEF" w14:textId="0744B956" w:rsidR="00315998" w:rsidRPr="00DF02FA" w:rsidRDefault="00315998" w:rsidP="00315998">
      <w:pPr>
        <w:pStyle w:val="ListParagraph"/>
        <w:numPr>
          <w:ilvl w:val="0"/>
          <w:numId w:val="16"/>
        </w:numPr>
        <w:spacing w:after="0"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Potential to support future collaboration, community engagement and/or inclusive research opportunities.</w:t>
      </w:r>
    </w:p>
    <w:p w14:paraId="17CBD38B" w14:textId="3CE2A8A1" w:rsidR="002B3A74" w:rsidRPr="00DF02FA" w:rsidRDefault="002B3A74" w:rsidP="007A43E8">
      <w:pPr>
        <w:numPr>
          <w:ilvl w:val="0"/>
          <w:numId w:val="16"/>
        </w:numPr>
        <w:spacing w:before="100" w:beforeAutospacing="1" w:after="100" w:afterAutospacing="1"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Value for money.</w:t>
      </w:r>
    </w:p>
    <w:p w14:paraId="764F8661" w14:textId="6F4D3FED" w:rsidR="00A73510" w:rsidRPr="00DF02FA" w:rsidRDefault="00D00517" w:rsidP="00D00517">
      <w:pPr>
        <w:tabs>
          <w:tab w:val="left" w:pos="7200"/>
        </w:tabs>
        <w:spacing w:before="100" w:beforeAutospacing="1" w:after="100" w:afterAutospacing="1" w:line="300" w:lineRule="atLeast"/>
        <w:outlineLvl w:val="0"/>
        <w:rPr>
          <w:rFonts w:ascii="Inclusive Sans" w:eastAsia="Times New Roman" w:hAnsi="Inclusive Sans" w:cs="Segoe UI"/>
          <w:b/>
          <w:bCs/>
          <w:kern w:val="36"/>
          <w:sz w:val="24"/>
          <w:szCs w:val="24"/>
          <w:lang w:eastAsia="en-GB"/>
        </w:rPr>
      </w:pPr>
      <w:r w:rsidRPr="00DF02FA">
        <w:rPr>
          <w:rFonts w:ascii="Inclusive Sans" w:eastAsia="Times New Roman" w:hAnsi="Inclusive Sans" w:cs="Segoe UI"/>
          <w:b/>
          <w:bCs/>
          <w:kern w:val="36"/>
          <w:sz w:val="24"/>
          <w:szCs w:val="24"/>
          <w:lang w:eastAsia="en-GB"/>
        </w:rPr>
        <w:tab/>
      </w:r>
    </w:p>
    <w:p w14:paraId="017F3259" w14:textId="3FE9E28F" w:rsidR="002B3A74" w:rsidRPr="00DF02FA" w:rsidRDefault="002B3A74" w:rsidP="7A2086E0">
      <w:pPr>
        <w:spacing w:before="100" w:beforeAutospacing="1" w:after="100" w:afterAutospacing="1" w:line="300" w:lineRule="atLeast"/>
        <w:outlineLvl w:val="0"/>
        <w:rPr>
          <w:rFonts w:ascii="Inclusive Sans" w:eastAsia="Times New Roman" w:hAnsi="Inclusive Sans" w:cs="Segoe UI"/>
          <w:b/>
          <w:bCs/>
          <w:color w:val="FC5D5D"/>
          <w:kern w:val="36"/>
          <w:sz w:val="24"/>
          <w:szCs w:val="24"/>
          <w:lang w:eastAsia="en-GB"/>
        </w:rPr>
      </w:pPr>
      <w:r w:rsidRPr="00DF02FA">
        <w:rPr>
          <w:rFonts w:ascii="Inclusive Sans" w:eastAsia="Times New Roman" w:hAnsi="Inclusive Sans" w:cs="Segoe UI"/>
          <w:b/>
          <w:bCs/>
          <w:color w:val="FC5D5D"/>
          <w:kern w:val="36"/>
          <w:sz w:val="24"/>
          <w:szCs w:val="24"/>
          <w:lang w:eastAsia="en-GB"/>
        </w:rPr>
        <w:t xml:space="preserve">Award </w:t>
      </w:r>
      <w:r w:rsidR="00750680" w:rsidRPr="00DF02FA">
        <w:rPr>
          <w:rFonts w:ascii="Inclusive Sans" w:eastAsia="Times New Roman" w:hAnsi="Inclusive Sans" w:cs="Segoe UI"/>
          <w:b/>
          <w:bCs/>
          <w:color w:val="FC5D5D"/>
          <w:kern w:val="36"/>
          <w:sz w:val="24"/>
          <w:szCs w:val="24"/>
          <w:lang w:eastAsia="en-GB"/>
        </w:rPr>
        <w:t>n</w:t>
      </w:r>
      <w:r w:rsidRPr="00DF02FA">
        <w:rPr>
          <w:rFonts w:ascii="Inclusive Sans" w:eastAsia="Times New Roman" w:hAnsi="Inclusive Sans" w:cs="Segoe UI"/>
          <w:b/>
          <w:bCs/>
          <w:color w:val="FC5D5D"/>
          <w:kern w:val="36"/>
          <w:sz w:val="24"/>
          <w:szCs w:val="24"/>
          <w:lang w:eastAsia="en-GB"/>
        </w:rPr>
        <w:t>otification</w:t>
      </w:r>
    </w:p>
    <w:p w14:paraId="07BB3250" w14:textId="77777777" w:rsidR="002B3A74" w:rsidRPr="00DF02FA" w:rsidRDefault="002B3A74" w:rsidP="002B3A74">
      <w:pPr>
        <w:spacing w:before="100" w:beforeAutospacing="1" w:after="100" w:afterAutospacing="1"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Successful applicants will be notified by:</w:t>
      </w:r>
    </w:p>
    <w:p w14:paraId="3385E076" w14:textId="40D7292B" w:rsidR="002B3A74" w:rsidRPr="00DF02FA" w:rsidRDefault="002B3A74" w:rsidP="7A2086E0">
      <w:pPr>
        <w:spacing w:before="100" w:beforeAutospacing="1" w:after="100" w:afterAutospacing="1" w:line="300" w:lineRule="atLeast"/>
        <w:ind w:firstLine="720"/>
        <w:rPr>
          <w:rFonts w:ascii="Inclusive Sans" w:eastAsia="Times New Roman" w:hAnsi="Inclusive Sans" w:cs="Segoe UI"/>
          <w:sz w:val="24"/>
          <w:szCs w:val="24"/>
          <w:lang w:eastAsia="en-GB"/>
        </w:rPr>
      </w:pPr>
      <w:r w:rsidRPr="00DF02FA">
        <w:rPr>
          <w:rFonts w:ascii="Inclusive Sans" w:eastAsia="Times New Roman" w:hAnsi="Inclusive Sans" w:cs="Segoe UI"/>
          <w:b/>
          <w:bCs/>
          <w:sz w:val="24"/>
          <w:szCs w:val="24"/>
          <w:lang w:eastAsia="en-GB"/>
        </w:rPr>
        <w:t>11</w:t>
      </w:r>
      <w:r w:rsidR="5322489B" w:rsidRPr="00DF02FA">
        <w:rPr>
          <w:rFonts w:ascii="Inclusive Sans" w:eastAsia="Times New Roman" w:hAnsi="Inclusive Sans" w:cs="Segoe UI"/>
          <w:b/>
          <w:bCs/>
          <w:sz w:val="24"/>
          <w:szCs w:val="24"/>
          <w:lang w:eastAsia="en-GB"/>
        </w:rPr>
        <w:t xml:space="preserve"> </w:t>
      </w:r>
      <w:r w:rsidRPr="00DF02FA">
        <w:rPr>
          <w:rFonts w:ascii="Inclusive Sans" w:eastAsia="Times New Roman" w:hAnsi="Inclusive Sans" w:cs="Segoe UI"/>
          <w:b/>
          <w:bCs/>
          <w:sz w:val="24"/>
          <w:szCs w:val="24"/>
          <w:lang w:eastAsia="en-GB"/>
        </w:rPr>
        <w:t>December 2026</w:t>
      </w:r>
    </w:p>
    <w:p w14:paraId="0F7653DB" w14:textId="2E3DD235" w:rsidR="00A73510" w:rsidRPr="00DF02FA" w:rsidRDefault="002B3A74" w:rsidP="7A2086E0">
      <w:pPr>
        <w:spacing w:before="100" w:beforeAutospacing="1" w:after="100" w:afterAutospacing="1"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Applicants whose proposals are unsuccessful will also be informed of the outcome.</w:t>
      </w:r>
    </w:p>
    <w:p w14:paraId="662212F0" w14:textId="77777777" w:rsidR="005F4975" w:rsidRPr="00DF02FA" w:rsidRDefault="005F4975" w:rsidP="7A2086E0">
      <w:pPr>
        <w:spacing w:before="100" w:beforeAutospacing="1" w:after="100" w:afterAutospacing="1" w:line="300" w:lineRule="atLeast"/>
        <w:rPr>
          <w:rFonts w:ascii="Inclusive Sans" w:eastAsia="Times New Roman" w:hAnsi="Inclusive Sans" w:cs="Segoe UI"/>
          <w:kern w:val="36"/>
          <w:sz w:val="24"/>
          <w:szCs w:val="24"/>
          <w:lang w:eastAsia="en-GB"/>
        </w:rPr>
      </w:pPr>
    </w:p>
    <w:p w14:paraId="26098E88" w14:textId="363C18AE" w:rsidR="002B3A74" w:rsidRPr="00DF02FA" w:rsidRDefault="002B3A74" w:rsidP="7A2086E0">
      <w:pPr>
        <w:spacing w:before="100" w:beforeAutospacing="1" w:after="100" w:afterAutospacing="1" w:line="300" w:lineRule="atLeast"/>
        <w:outlineLvl w:val="0"/>
        <w:rPr>
          <w:rFonts w:ascii="Inclusive Sans" w:eastAsia="Times New Roman" w:hAnsi="Inclusive Sans" w:cs="Segoe UI"/>
          <w:b/>
          <w:bCs/>
          <w:color w:val="FC5D5D"/>
          <w:kern w:val="36"/>
          <w:sz w:val="24"/>
          <w:szCs w:val="24"/>
          <w:lang w:eastAsia="en-GB"/>
        </w:rPr>
      </w:pPr>
      <w:r w:rsidRPr="00DF02FA">
        <w:rPr>
          <w:rFonts w:ascii="Inclusive Sans" w:eastAsia="Times New Roman" w:hAnsi="Inclusive Sans" w:cs="Segoe UI"/>
          <w:b/>
          <w:bCs/>
          <w:color w:val="FC5D5D"/>
          <w:sz w:val="24"/>
          <w:szCs w:val="24"/>
          <w:lang w:eastAsia="en-GB"/>
        </w:rPr>
        <w:t xml:space="preserve">Reporting </w:t>
      </w:r>
      <w:r w:rsidR="00750680" w:rsidRPr="00DF02FA">
        <w:rPr>
          <w:rFonts w:ascii="Inclusive Sans" w:eastAsia="Times New Roman" w:hAnsi="Inclusive Sans" w:cs="Segoe UI"/>
          <w:b/>
          <w:bCs/>
          <w:color w:val="FC5D5D"/>
          <w:sz w:val="24"/>
          <w:szCs w:val="24"/>
          <w:lang w:eastAsia="en-GB"/>
        </w:rPr>
        <w:t>r</w:t>
      </w:r>
      <w:r w:rsidRPr="00DF02FA">
        <w:rPr>
          <w:rFonts w:ascii="Inclusive Sans" w:eastAsia="Times New Roman" w:hAnsi="Inclusive Sans" w:cs="Segoe UI"/>
          <w:b/>
          <w:bCs/>
          <w:color w:val="FC5D5D"/>
          <w:sz w:val="24"/>
          <w:szCs w:val="24"/>
          <w:lang w:eastAsia="en-GB"/>
        </w:rPr>
        <w:t>equirements</w:t>
      </w:r>
    </w:p>
    <w:p w14:paraId="67C1A527" w14:textId="77777777" w:rsidR="006F606C" w:rsidRPr="00DF02FA" w:rsidRDefault="006F606C" w:rsidP="00782FA9">
      <w:pPr>
        <w:spacing w:before="100" w:beforeAutospacing="1" w:after="100" w:afterAutospacing="1" w:line="300" w:lineRule="atLeast"/>
        <w:outlineLvl w:val="1"/>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To help us understand the outcomes and longer-term value of the funding, all successful applicants will be required to provide feedback on their activities and outcomes.</w:t>
      </w:r>
    </w:p>
    <w:p w14:paraId="4191D773" w14:textId="7BDCFC22" w:rsidR="002B3A74" w:rsidRPr="00DF02FA" w:rsidRDefault="002B3A74" w:rsidP="006F606C">
      <w:pPr>
        <w:spacing w:before="100" w:beforeAutospacing="1" w:after="100" w:afterAutospacing="1" w:line="300" w:lineRule="atLeast"/>
        <w:outlineLvl w:val="1"/>
        <w:rPr>
          <w:rFonts w:ascii="Inclusive Sans" w:eastAsia="Times New Roman" w:hAnsi="Inclusive Sans" w:cs="Segoe UI"/>
          <w:b/>
          <w:bCs/>
          <w:sz w:val="24"/>
          <w:szCs w:val="24"/>
          <w:lang w:eastAsia="en-GB"/>
        </w:rPr>
      </w:pPr>
      <w:r w:rsidRPr="00DF02FA">
        <w:rPr>
          <w:rFonts w:ascii="Inclusive Sans" w:eastAsia="Times New Roman" w:hAnsi="Inclusive Sans" w:cs="Segoe UI"/>
          <w:b/>
          <w:bCs/>
          <w:sz w:val="24"/>
          <w:szCs w:val="24"/>
          <w:lang w:eastAsia="en-GB"/>
        </w:rPr>
        <w:t xml:space="preserve">Final </w:t>
      </w:r>
      <w:r w:rsidR="00750680" w:rsidRPr="00DF02FA">
        <w:rPr>
          <w:rFonts w:ascii="Inclusive Sans" w:eastAsia="Times New Roman" w:hAnsi="Inclusive Sans" w:cs="Segoe UI"/>
          <w:b/>
          <w:bCs/>
          <w:sz w:val="24"/>
          <w:szCs w:val="24"/>
          <w:lang w:eastAsia="en-GB"/>
        </w:rPr>
        <w:t>r</w:t>
      </w:r>
      <w:r w:rsidRPr="00DF02FA">
        <w:rPr>
          <w:rFonts w:ascii="Inclusive Sans" w:eastAsia="Times New Roman" w:hAnsi="Inclusive Sans" w:cs="Segoe UI"/>
          <w:b/>
          <w:bCs/>
          <w:sz w:val="24"/>
          <w:szCs w:val="24"/>
          <w:lang w:eastAsia="en-GB"/>
        </w:rPr>
        <w:t>eport</w:t>
      </w:r>
    </w:p>
    <w:p w14:paraId="13031F03" w14:textId="4D5D7558" w:rsidR="002B3A74" w:rsidRPr="00DF02FA" w:rsidRDefault="002B3A74" w:rsidP="056C3E6E">
      <w:pPr>
        <w:spacing w:before="100" w:beforeAutospacing="1" w:after="100" w:afterAutospacing="1"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A short final report must be submitted at the end of the project</w:t>
      </w:r>
      <w:r w:rsidR="00191D66" w:rsidRPr="00DF02FA">
        <w:rPr>
          <w:rFonts w:ascii="Inclusive Sans" w:eastAsia="Times New Roman" w:hAnsi="Inclusive Sans" w:cs="Segoe UI"/>
          <w:sz w:val="24"/>
          <w:szCs w:val="24"/>
          <w:lang w:eastAsia="en-GB"/>
        </w:rPr>
        <w:t xml:space="preserve"> by </w:t>
      </w:r>
      <w:r w:rsidR="00817F83" w:rsidRPr="00DF02FA">
        <w:rPr>
          <w:rFonts w:ascii="Inclusive Sans" w:eastAsia="Times New Roman" w:hAnsi="Inclusive Sans" w:cs="Segoe UI"/>
          <w:b/>
          <w:bCs/>
          <w:sz w:val="24"/>
          <w:szCs w:val="24"/>
          <w:lang w:eastAsia="en-GB"/>
        </w:rPr>
        <w:t>14</w:t>
      </w:r>
      <w:r w:rsidR="19DB6570" w:rsidRPr="00DF02FA">
        <w:rPr>
          <w:rFonts w:ascii="Inclusive Sans" w:eastAsia="Times New Roman" w:hAnsi="Inclusive Sans" w:cs="Segoe UI"/>
          <w:b/>
          <w:bCs/>
          <w:sz w:val="24"/>
          <w:szCs w:val="24"/>
          <w:lang w:eastAsia="en-GB"/>
        </w:rPr>
        <w:t xml:space="preserve"> </w:t>
      </w:r>
      <w:r w:rsidR="00191D66" w:rsidRPr="00DF02FA">
        <w:rPr>
          <w:rFonts w:ascii="Inclusive Sans" w:eastAsia="Times New Roman" w:hAnsi="Inclusive Sans" w:cs="Segoe UI"/>
          <w:b/>
          <w:bCs/>
          <w:sz w:val="24"/>
          <w:szCs w:val="24"/>
          <w:lang w:eastAsia="en-GB"/>
        </w:rPr>
        <w:t>April</w:t>
      </w:r>
      <w:r w:rsidR="001355BF" w:rsidRPr="00DF02FA">
        <w:rPr>
          <w:rFonts w:ascii="Inclusive Sans" w:eastAsia="Times New Roman" w:hAnsi="Inclusive Sans" w:cs="Segoe UI"/>
          <w:b/>
          <w:bCs/>
          <w:sz w:val="24"/>
          <w:szCs w:val="24"/>
          <w:lang w:eastAsia="en-GB"/>
        </w:rPr>
        <w:t xml:space="preserve"> 2027</w:t>
      </w:r>
      <w:r w:rsidRPr="00DF02FA">
        <w:rPr>
          <w:rFonts w:ascii="Inclusive Sans" w:eastAsia="Times New Roman" w:hAnsi="Inclusive Sans" w:cs="Segoe UI"/>
          <w:sz w:val="24"/>
          <w:szCs w:val="24"/>
          <w:lang w:eastAsia="en-GB"/>
        </w:rPr>
        <w:t xml:space="preserve"> using a template provided by the funders.</w:t>
      </w:r>
      <w:r w:rsidR="00AD7441" w:rsidRPr="00DF02FA">
        <w:rPr>
          <w:rFonts w:ascii="Inclusive Sans" w:eastAsia="Times New Roman" w:hAnsi="Inclusive Sans" w:cs="Segoe UI"/>
          <w:sz w:val="24"/>
          <w:szCs w:val="24"/>
          <w:lang w:eastAsia="en-GB"/>
        </w:rPr>
        <w:t xml:space="preserve"> </w:t>
      </w:r>
      <w:r w:rsidR="004F21FE" w:rsidRPr="00DF02FA">
        <w:rPr>
          <w:rFonts w:ascii="Inclusive Sans" w:eastAsia="Times New Roman" w:hAnsi="Inclusive Sans" w:cs="Segoe UI"/>
          <w:sz w:val="24"/>
          <w:szCs w:val="24"/>
          <w:lang w:eastAsia="en-GB"/>
        </w:rPr>
        <w:t xml:space="preserve">The final report </w:t>
      </w:r>
      <w:r w:rsidR="00A0382B" w:rsidRPr="00DF02FA">
        <w:rPr>
          <w:rFonts w:ascii="Inclusive Sans" w:eastAsia="Times New Roman" w:hAnsi="Inclusive Sans" w:cs="Segoe UI"/>
          <w:sz w:val="24"/>
          <w:szCs w:val="24"/>
          <w:lang w:eastAsia="en-GB"/>
        </w:rPr>
        <w:t>(or parts of it)</w:t>
      </w:r>
      <w:r w:rsidR="00861DE5" w:rsidRPr="00DF02FA">
        <w:rPr>
          <w:rFonts w:ascii="Inclusive Sans" w:eastAsia="Times New Roman" w:hAnsi="Inclusive Sans" w:cs="Segoe UI"/>
          <w:sz w:val="24"/>
          <w:szCs w:val="24"/>
          <w:lang w:eastAsia="en-GB"/>
        </w:rPr>
        <w:t xml:space="preserve"> </w:t>
      </w:r>
      <w:r w:rsidR="00E966AF" w:rsidRPr="00DF02FA">
        <w:rPr>
          <w:rFonts w:ascii="Inclusive Sans" w:eastAsia="Times New Roman" w:hAnsi="Inclusive Sans" w:cs="Segoe UI"/>
          <w:sz w:val="24"/>
          <w:szCs w:val="24"/>
          <w:lang w:eastAsia="en-GB"/>
        </w:rPr>
        <w:t>may</w:t>
      </w:r>
      <w:r w:rsidR="004F21FE" w:rsidRPr="00DF02FA">
        <w:rPr>
          <w:rFonts w:ascii="Inclusive Sans" w:eastAsia="Times New Roman" w:hAnsi="Inclusive Sans" w:cs="Segoe UI"/>
          <w:sz w:val="24"/>
          <w:szCs w:val="24"/>
          <w:lang w:eastAsia="en-GB"/>
        </w:rPr>
        <w:t xml:space="preserve"> be published</w:t>
      </w:r>
      <w:r w:rsidR="00327F51" w:rsidRPr="00DF02FA">
        <w:rPr>
          <w:rFonts w:ascii="Inclusive Sans" w:eastAsia="Times New Roman" w:hAnsi="Inclusive Sans" w:cs="Segoe UI"/>
          <w:sz w:val="24"/>
          <w:szCs w:val="24"/>
          <w:lang w:eastAsia="en-GB"/>
        </w:rPr>
        <w:t xml:space="preserve"> </w:t>
      </w:r>
      <w:r w:rsidR="005D672C" w:rsidRPr="00DF02FA">
        <w:rPr>
          <w:rFonts w:ascii="Inclusive Sans" w:eastAsia="Times New Roman" w:hAnsi="Inclusive Sans" w:cs="Segoe UI"/>
          <w:sz w:val="24"/>
          <w:szCs w:val="24"/>
          <w:lang w:eastAsia="en-GB"/>
        </w:rPr>
        <w:t xml:space="preserve">on partner websites and </w:t>
      </w:r>
      <w:r w:rsidR="00E04832" w:rsidRPr="00DF02FA">
        <w:rPr>
          <w:rFonts w:ascii="Inclusive Sans" w:eastAsia="Times New Roman" w:hAnsi="Inclusive Sans" w:cs="Segoe UI"/>
          <w:sz w:val="24"/>
          <w:szCs w:val="24"/>
          <w:lang w:eastAsia="en-GB"/>
        </w:rPr>
        <w:t xml:space="preserve">disseminated via social media. </w:t>
      </w:r>
      <w:r w:rsidR="006B0E40" w:rsidRPr="00DF02FA">
        <w:rPr>
          <w:rFonts w:ascii="Inclusive Sans" w:eastAsia="Times New Roman" w:hAnsi="Inclusive Sans" w:cs="Segoe UI"/>
          <w:sz w:val="24"/>
          <w:szCs w:val="24"/>
          <w:lang w:eastAsia="en-GB"/>
        </w:rPr>
        <w:t xml:space="preserve">Applicants will have the </w:t>
      </w:r>
      <w:r w:rsidR="00AE194C" w:rsidRPr="00DF02FA">
        <w:rPr>
          <w:rFonts w:ascii="Inclusive Sans" w:eastAsia="Times New Roman" w:hAnsi="Inclusive Sans" w:cs="Segoe UI"/>
          <w:sz w:val="24"/>
          <w:szCs w:val="24"/>
          <w:lang w:eastAsia="en-GB"/>
        </w:rPr>
        <w:t>opportunity</w:t>
      </w:r>
      <w:r w:rsidR="006B0E40" w:rsidRPr="00DF02FA">
        <w:rPr>
          <w:rFonts w:ascii="Inclusive Sans" w:eastAsia="Times New Roman" w:hAnsi="Inclusive Sans" w:cs="Segoe UI"/>
          <w:sz w:val="24"/>
          <w:szCs w:val="24"/>
          <w:lang w:eastAsia="en-GB"/>
        </w:rPr>
        <w:t xml:space="preserve"> to review material</w:t>
      </w:r>
      <w:r w:rsidR="0000029B" w:rsidRPr="00DF02FA">
        <w:rPr>
          <w:rFonts w:ascii="Inclusive Sans" w:eastAsia="Times New Roman" w:hAnsi="Inclusive Sans" w:cs="Segoe UI"/>
          <w:sz w:val="24"/>
          <w:szCs w:val="24"/>
          <w:lang w:eastAsia="en-GB"/>
        </w:rPr>
        <w:t>s and</w:t>
      </w:r>
      <w:r w:rsidR="006B0E40" w:rsidRPr="00DF02FA">
        <w:rPr>
          <w:rFonts w:ascii="Inclusive Sans" w:eastAsia="Times New Roman" w:hAnsi="Inclusive Sans" w:cs="Segoe UI"/>
          <w:sz w:val="24"/>
          <w:szCs w:val="24"/>
          <w:lang w:eastAsia="en-GB"/>
        </w:rPr>
        <w:t xml:space="preserve"> </w:t>
      </w:r>
      <w:r w:rsidR="00F10AC1" w:rsidRPr="00DF02FA">
        <w:rPr>
          <w:rFonts w:ascii="Inclusive Sans" w:eastAsia="Times New Roman" w:hAnsi="Inclusive Sans" w:cs="Segoe UI"/>
          <w:sz w:val="24"/>
          <w:szCs w:val="24"/>
          <w:lang w:eastAsia="en-GB"/>
        </w:rPr>
        <w:t>provide</w:t>
      </w:r>
      <w:r w:rsidR="00BF3F94" w:rsidRPr="00DF02FA">
        <w:rPr>
          <w:rFonts w:ascii="Inclusive Sans" w:eastAsia="Times New Roman" w:hAnsi="Inclusive Sans" w:cs="Segoe UI"/>
          <w:sz w:val="24"/>
          <w:szCs w:val="24"/>
          <w:lang w:eastAsia="en-GB"/>
        </w:rPr>
        <w:t xml:space="preserve"> consent </w:t>
      </w:r>
      <w:r w:rsidR="00173A01" w:rsidRPr="00DF02FA">
        <w:rPr>
          <w:rFonts w:ascii="Inclusive Sans" w:eastAsia="Times New Roman" w:hAnsi="Inclusive Sans" w:cs="Segoe UI"/>
          <w:sz w:val="24"/>
          <w:szCs w:val="24"/>
          <w:lang w:eastAsia="en-GB"/>
        </w:rPr>
        <w:t xml:space="preserve">before </w:t>
      </w:r>
      <w:r w:rsidR="0000029B" w:rsidRPr="00DF02FA">
        <w:rPr>
          <w:rFonts w:ascii="Inclusive Sans" w:eastAsia="Times New Roman" w:hAnsi="Inclusive Sans" w:cs="Segoe UI"/>
          <w:sz w:val="24"/>
          <w:szCs w:val="24"/>
          <w:lang w:eastAsia="en-GB"/>
        </w:rPr>
        <w:t>they are</w:t>
      </w:r>
      <w:r w:rsidR="006B0E40" w:rsidRPr="00DF02FA">
        <w:rPr>
          <w:rFonts w:ascii="Inclusive Sans" w:eastAsia="Times New Roman" w:hAnsi="Inclusive Sans" w:cs="Segoe UI"/>
          <w:sz w:val="24"/>
          <w:szCs w:val="24"/>
          <w:lang w:eastAsia="en-GB"/>
        </w:rPr>
        <w:t xml:space="preserve"> shared on </w:t>
      </w:r>
      <w:r w:rsidR="00AE194C" w:rsidRPr="00DF02FA">
        <w:rPr>
          <w:rFonts w:ascii="Inclusive Sans" w:eastAsia="Times New Roman" w:hAnsi="Inclusive Sans" w:cs="Segoe UI"/>
          <w:sz w:val="24"/>
          <w:szCs w:val="24"/>
          <w:lang w:eastAsia="en-GB"/>
        </w:rPr>
        <w:t>websites</w:t>
      </w:r>
      <w:r w:rsidR="006B0E40" w:rsidRPr="00DF02FA">
        <w:rPr>
          <w:rFonts w:ascii="Inclusive Sans" w:eastAsia="Times New Roman" w:hAnsi="Inclusive Sans" w:cs="Segoe UI"/>
          <w:sz w:val="24"/>
          <w:szCs w:val="24"/>
          <w:lang w:eastAsia="en-GB"/>
        </w:rPr>
        <w:t xml:space="preserve"> or </w:t>
      </w:r>
      <w:r w:rsidR="00AE194C" w:rsidRPr="00DF02FA">
        <w:rPr>
          <w:rFonts w:ascii="Inclusive Sans" w:eastAsia="Times New Roman" w:hAnsi="Inclusive Sans" w:cs="Segoe UI"/>
          <w:sz w:val="24"/>
          <w:szCs w:val="24"/>
          <w:lang w:eastAsia="en-GB"/>
        </w:rPr>
        <w:t>social</w:t>
      </w:r>
      <w:r w:rsidR="006B0E40" w:rsidRPr="00DF02FA">
        <w:rPr>
          <w:rFonts w:ascii="Inclusive Sans" w:eastAsia="Times New Roman" w:hAnsi="Inclusive Sans" w:cs="Segoe UI"/>
          <w:sz w:val="24"/>
          <w:szCs w:val="24"/>
          <w:lang w:eastAsia="en-GB"/>
        </w:rPr>
        <w:t xml:space="preserve"> media.</w:t>
      </w:r>
      <w:r w:rsidR="00AE194C" w:rsidRPr="00DF02FA">
        <w:rPr>
          <w:rFonts w:ascii="Inclusive Sans" w:eastAsia="Times New Roman" w:hAnsi="Inclusive Sans" w:cs="Segoe UI"/>
          <w:sz w:val="24"/>
          <w:szCs w:val="24"/>
          <w:lang w:eastAsia="en-GB"/>
        </w:rPr>
        <w:t xml:space="preserve"> </w:t>
      </w:r>
    </w:p>
    <w:p w14:paraId="79C96D75" w14:textId="77777777" w:rsidR="002B3A74" w:rsidRPr="00DF02FA" w:rsidRDefault="002B3A74" w:rsidP="002B3A74">
      <w:pPr>
        <w:spacing w:before="100" w:beforeAutospacing="1" w:after="100" w:afterAutospacing="1"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The report will include:</w:t>
      </w:r>
    </w:p>
    <w:p w14:paraId="1D349938" w14:textId="664E26F4" w:rsidR="00DC3A25" w:rsidRPr="00DF02FA" w:rsidRDefault="00DC3A25" w:rsidP="00DC3A25">
      <w:pPr>
        <w:pStyle w:val="ListParagraph"/>
        <w:numPr>
          <w:ilvl w:val="0"/>
          <w:numId w:val="25"/>
        </w:numPr>
        <w:spacing w:after="0"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 xml:space="preserve">The challenge, opportunity or area of interest explored. </w:t>
      </w:r>
    </w:p>
    <w:p w14:paraId="05E6C8D9" w14:textId="4C2E0837" w:rsidR="00DC3A25" w:rsidRPr="00DF02FA" w:rsidRDefault="00DC3A25" w:rsidP="00DC3A25">
      <w:pPr>
        <w:pStyle w:val="ListParagraph"/>
        <w:numPr>
          <w:ilvl w:val="0"/>
          <w:numId w:val="25"/>
        </w:numPr>
        <w:spacing w:after="0"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 xml:space="preserve">Activities delivered. </w:t>
      </w:r>
    </w:p>
    <w:p w14:paraId="01B3D599" w14:textId="6406A7DA" w:rsidR="00DC3A25" w:rsidRPr="00DF02FA" w:rsidRDefault="00DC3A25" w:rsidP="00DC3A25">
      <w:pPr>
        <w:pStyle w:val="ListParagraph"/>
        <w:numPr>
          <w:ilvl w:val="0"/>
          <w:numId w:val="25"/>
        </w:numPr>
        <w:spacing w:after="0"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 xml:space="preserve">People and organisations involved, including underserved communities engaged. </w:t>
      </w:r>
    </w:p>
    <w:p w14:paraId="6B15FADD" w14:textId="3C34B911" w:rsidR="00DC3A25" w:rsidRPr="00DF02FA" w:rsidRDefault="00DC3A25" w:rsidP="00DC3A25">
      <w:pPr>
        <w:pStyle w:val="ListParagraph"/>
        <w:numPr>
          <w:ilvl w:val="0"/>
          <w:numId w:val="25"/>
        </w:numPr>
        <w:spacing w:after="0"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 xml:space="preserve">Key learning and outcomes. </w:t>
      </w:r>
    </w:p>
    <w:p w14:paraId="4545D78A" w14:textId="21964951" w:rsidR="00DC3A25" w:rsidRPr="00DF02FA" w:rsidRDefault="00DC3A25" w:rsidP="00DC3A25">
      <w:pPr>
        <w:pStyle w:val="ListParagraph"/>
        <w:numPr>
          <w:ilvl w:val="0"/>
          <w:numId w:val="25"/>
        </w:numPr>
        <w:spacing w:after="0"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 xml:space="preserve">New or strengthened partnerships and relationships. </w:t>
      </w:r>
    </w:p>
    <w:p w14:paraId="236A9F3A" w14:textId="6A736EDB" w:rsidR="00DC3A25" w:rsidRPr="00DF02FA" w:rsidRDefault="00DC3A25" w:rsidP="00DC3A25">
      <w:pPr>
        <w:pStyle w:val="ListParagraph"/>
        <w:numPr>
          <w:ilvl w:val="0"/>
          <w:numId w:val="25"/>
        </w:numPr>
        <w:spacing w:after="0"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 xml:space="preserve">Opportunities identified for future collaboration, community engagement and/or research. </w:t>
      </w:r>
    </w:p>
    <w:p w14:paraId="4C6B4298" w14:textId="36DF535A" w:rsidR="00DC3A25" w:rsidRPr="00DF02FA" w:rsidRDefault="00DC3A25" w:rsidP="00DC3A25">
      <w:pPr>
        <w:pStyle w:val="ListParagraph"/>
        <w:numPr>
          <w:ilvl w:val="0"/>
          <w:numId w:val="25"/>
        </w:numPr>
        <w:spacing w:after="0"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Potential pathways to impact.</w:t>
      </w:r>
    </w:p>
    <w:p w14:paraId="50853B1D" w14:textId="41807A51" w:rsidR="002B3A74" w:rsidRPr="00DF02FA" w:rsidRDefault="002B3A74" w:rsidP="00DC3A25">
      <w:pPr>
        <w:spacing w:before="100" w:beforeAutospacing="1" w:after="100" w:afterAutospacing="1" w:line="300" w:lineRule="atLeast"/>
        <w:outlineLvl w:val="1"/>
        <w:rPr>
          <w:rFonts w:ascii="Inclusive Sans" w:eastAsia="Times New Roman" w:hAnsi="Inclusive Sans" w:cs="Segoe UI"/>
          <w:b/>
          <w:bCs/>
          <w:sz w:val="24"/>
          <w:szCs w:val="24"/>
          <w:lang w:eastAsia="en-GB"/>
        </w:rPr>
      </w:pPr>
      <w:r w:rsidRPr="00DF02FA">
        <w:rPr>
          <w:rFonts w:ascii="Inclusive Sans" w:eastAsia="Times New Roman" w:hAnsi="Inclusive Sans" w:cs="Segoe UI"/>
          <w:b/>
          <w:bCs/>
          <w:sz w:val="24"/>
          <w:szCs w:val="24"/>
          <w:lang w:eastAsia="en-GB"/>
        </w:rPr>
        <w:t>Six-</w:t>
      </w:r>
      <w:r w:rsidR="13DECF36" w:rsidRPr="00DF02FA">
        <w:rPr>
          <w:rFonts w:ascii="Inclusive Sans" w:eastAsia="Times New Roman" w:hAnsi="Inclusive Sans" w:cs="Segoe UI"/>
          <w:b/>
          <w:bCs/>
          <w:sz w:val="24"/>
          <w:szCs w:val="24"/>
          <w:lang w:eastAsia="en-GB"/>
        </w:rPr>
        <w:t>m</w:t>
      </w:r>
      <w:r w:rsidRPr="00DF02FA">
        <w:rPr>
          <w:rFonts w:ascii="Inclusive Sans" w:eastAsia="Times New Roman" w:hAnsi="Inclusive Sans" w:cs="Segoe UI"/>
          <w:b/>
          <w:bCs/>
          <w:sz w:val="24"/>
          <w:szCs w:val="24"/>
          <w:lang w:eastAsia="en-GB"/>
        </w:rPr>
        <w:t xml:space="preserve">onth </w:t>
      </w:r>
      <w:r w:rsidR="583DC44C" w:rsidRPr="00DF02FA">
        <w:rPr>
          <w:rFonts w:ascii="Inclusive Sans" w:eastAsia="Times New Roman" w:hAnsi="Inclusive Sans" w:cs="Segoe UI"/>
          <w:b/>
          <w:bCs/>
          <w:sz w:val="24"/>
          <w:szCs w:val="24"/>
          <w:lang w:eastAsia="en-GB"/>
        </w:rPr>
        <w:t>f</w:t>
      </w:r>
      <w:r w:rsidRPr="00DF02FA">
        <w:rPr>
          <w:rFonts w:ascii="Inclusive Sans" w:eastAsia="Times New Roman" w:hAnsi="Inclusive Sans" w:cs="Segoe UI"/>
          <w:b/>
          <w:bCs/>
          <w:sz w:val="24"/>
          <w:szCs w:val="24"/>
          <w:lang w:eastAsia="en-GB"/>
        </w:rPr>
        <w:t>ollow-</w:t>
      </w:r>
      <w:r w:rsidR="2AB0F412" w:rsidRPr="00DF02FA">
        <w:rPr>
          <w:rFonts w:ascii="Inclusive Sans" w:eastAsia="Times New Roman" w:hAnsi="Inclusive Sans" w:cs="Segoe UI"/>
          <w:b/>
          <w:bCs/>
          <w:sz w:val="24"/>
          <w:szCs w:val="24"/>
          <w:lang w:eastAsia="en-GB"/>
        </w:rPr>
        <w:t>u</w:t>
      </w:r>
      <w:r w:rsidRPr="00DF02FA">
        <w:rPr>
          <w:rFonts w:ascii="Inclusive Sans" w:eastAsia="Times New Roman" w:hAnsi="Inclusive Sans" w:cs="Segoe UI"/>
          <w:b/>
          <w:bCs/>
          <w:sz w:val="24"/>
          <w:szCs w:val="24"/>
          <w:lang w:eastAsia="en-GB"/>
        </w:rPr>
        <w:t>p</w:t>
      </w:r>
    </w:p>
    <w:p w14:paraId="2239AE6A" w14:textId="47E37DDC" w:rsidR="002B3A74" w:rsidRPr="00DF02FA" w:rsidRDefault="002B3A74" w:rsidP="002B3A74">
      <w:pPr>
        <w:spacing w:before="100" w:beforeAutospacing="1" w:after="100" w:afterAutospacing="1"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 xml:space="preserve">Successful applicants will also be asked to provide a brief update </w:t>
      </w:r>
      <w:r w:rsidR="00E87BFA" w:rsidRPr="00DF02FA">
        <w:rPr>
          <w:rFonts w:ascii="Inclusive Sans" w:eastAsia="Times New Roman" w:hAnsi="Inclusive Sans" w:cs="Segoe UI"/>
          <w:sz w:val="24"/>
          <w:szCs w:val="24"/>
          <w:lang w:eastAsia="en-GB"/>
        </w:rPr>
        <w:t>in October 2027</w:t>
      </w:r>
      <w:r w:rsidRPr="00DF02FA">
        <w:rPr>
          <w:rFonts w:ascii="Inclusive Sans" w:eastAsia="Times New Roman" w:hAnsi="Inclusive Sans" w:cs="Segoe UI"/>
          <w:sz w:val="24"/>
          <w:szCs w:val="24"/>
          <w:lang w:eastAsia="en-GB"/>
        </w:rPr>
        <w:t>.</w:t>
      </w:r>
    </w:p>
    <w:p w14:paraId="2199E7BF" w14:textId="76F561FD" w:rsidR="0054317D" w:rsidRPr="00DF02FA" w:rsidRDefault="0054317D" w:rsidP="0054317D">
      <w:pPr>
        <w:spacing w:before="100" w:beforeAutospacing="1" w:after="100" w:afterAutospacing="1" w:line="300" w:lineRule="atLeast"/>
        <w:outlineLvl w:val="0"/>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lastRenderedPageBreak/>
        <w:t>This will help capture the longer-term outcomes of the seed funding, including any ongoing partnerships, increased awareness of research among underserved communities, future collaborative activities, or research opportunities arising from the funded activity.</w:t>
      </w:r>
    </w:p>
    <w:p w14:paraId="475EE5C2" w14:textId="17C953A0" w:rsidR="002B3A74" w:rsidRPr="00DF02FA" w:rsidRDefault="002B3A74" w:rsidP="0054317D">
      <w:pPr>
        <w:spacing w:before="100" w:beforeAutospacing="1" w:after="100" w:afterAutospacing="1" w:line="300" w:lineRule="atLeast"/>
        <w:outlineLvl w:val="0"/>
        <w:rPr>
          <w:rFonts w:ascii="Inclusive Sans" w:eastAsia="Times New Roman" w:hAnsi="Inclusive Sans" w:cs="Segoe UI"/>
          <w:b/>
          <w:bCs/>
          <w:color w:val="FC5D5D"/>
          <w:kern w:val="36"/>
          <w:sz w:val="24"/>
          <w:szCs w:val="24"/>
          <w:lang w:eastAsia="en-GB"/>
        </w:rPr>
      </w:pPr>
      <w:r w:rsidRPr="00DF02FA">
        <w:rPr>
          <w:rFonts w:ascii="Inclusive Sans" w:eastAsia="Times New Roman" w:hAnsi="Inclusive Sans" w:cs="Segoe UI"/>
          <w:b/>
          <w:bCs/>
          <w:color w:val="FC5D5D"/>
          <w:kern w:val="36"/>
          <w:sz w:val="24"/>
          <w:szCs w:val="24"/>
          <w:lang w:eastAsia="en-GB"/>
        </w:rPr>
        <w:t xml:space="preserve">Important </w:t>
      </w:r>
      <w:r w:rsidR="35A2860A" w:rsidRPr="00DF02FA">
        <w:rPr>
          <w:rFonts w:ascii="Inclusive Sans" w:eastAsia="Times New Roman" w:hAnsi="Inclusive Sans" w:cs="Segoe UI"/>
          <w:b/>
          <w:bCs/>
          <w:color w:val="FC5D5D"/>
          <w:sz w:val="24"/>
          <w:szCs w:val="24"/>
          <w:lang w:eastAsia="en-GB"/>
        </w:rPr>
        <w:t>c</w:t>
      </w:r>
      <w:r w:rsidRPr="00DF02FA" w:rsidDel="002B3A74">
        <w:rPr>
          <w:rFonts w:ascii="Inclusive Sans" w:eastAsia="Times New Roman" w:hAnsi="Inclusive Sans" w:cs="Segoe UI"/>
          <w:b/>
          <w:bCs/>
          <w:color w:val="FC5D5D"/>
          <w:sz w:val="24"/>
          <w:szCs w:val="24"/>
          <w:lang w:eastAsia="en-GB"/>
        </w:rPr>
        <w:t>onditions</w:t>
      </w:r>
    </w:p>
    <w:p w14:paraId="1EA1106E" w14:textId="600AF1F1" w:rsidR="002B3A74" w:rsidRPr="00DF02FA" w:rsidRDefault="002B3A74" w:rsidP="056C3E6E">
      <w:pPr>
        <w:numPr>
          <w:ilvl w:val="0"/>
          <w:numId w:val="14"/>
        </w:numPr>
        <w:spacing w:before="100" w:beforeAutospacing="1" w:after="100" w:afterAutospacing="1"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All project activities and expenditure</w:t>
      </w:r>
      <w:r w:rsidR="007A43E8" w:rsidRPr="00DF02FA">
        <w:rPr>
          <w:rFonts w:ascii="Inclusive Sans" w:eastAsia="Times New Roman" w:hAnsi="Inclusive Sans" w:cs="Segoe UI"/>
          <w:sz w:val="24"/>
          <w:szCs w:val="24"/>
          <w:lang w:eastAsia="en-GB"/>
        </w:rPr>
        <w:t xml:space="preserve"> for Round One (Sussex &amp; Sur</w:t>
      </w:r>
      <w:r w:rsidR="00810C14" w:rsidRPr="00DF02FA">
        <w:rPr>
          <w:rFonts w:ascii="Inclusive Sans" w:eastAsia="Times New Roman" w:hAnsi="Inclusive Sans" w:cs="Segoe UI"/>
          <w:sz w:val="24"/>
          <w:szCs w:val="24"/>
          <w:lang w:eastAsia="en-GB"/>
        </w:rPr>
        <w:t>r</w:t>
      </w:r>
      <w:r w:rsidR="007A43E8" w:rsidRPr="00DF02FA">
        <w:rPr>
          <w:rFonts w:ascii="Inclusive Sans" w:eastAsia="Times New Roman" w:hAnsi="Inclusive Sans" w:cs="Segoe UI"/>
          <w:sz w:val="24"/>
          <w:szCs w:val="24"/>
          <w:lang w:eastAsia="en-GB"/>
        </w:rPr>
        <w:t>ey)</w:t>
      </w:r>
      <w:r w:rsidRPr="00DF02FA">
        <w:rPr>
          <w:rFonts w:ascii="Inclusive Sans" w:eastAsia="Times New Roman" w:hAnsi="Inclusive Sans" w:cs="Segoe UI"/>
          <w:sz w:val="24"/>
          <w:szCs w:val="24"/>
          <w:lang w:eastAsia="en-GB"/>
        </w:rPr>
        <w:t xml:space="preserve"> must be completed by </w:t>
      </w:r>
      <w:r w:rsidR="009F408D" w:rsidRPr="00DF02FA">
        <w:rPr>
          <w:rFonts w:ascii="Inclusive Sans" w:eastAsia="Times New Roman" w:hAnsi="Inclusive Sans" w:cs="Segoe UI"/>
          <w:b/>
          <w:bCs/>
          <w:sz w:val="24"/>
          <w:szCs w:val="24"/>
          <w:lang w:eastAsia="en-GB"/>
        </w:rPr>
        <w:t>31</w:t>
      </w:r>
      <w:r w:rsidR="009F408D" w:rsidRPr="00DF02FA">
        <w:rPr>
          <w:rFonts w:ascii="Inclusive Sans" w:eastAsia="Times New Roman" w:hAnsi="Inclusive Sans" w:cs="Segoe UI"/>
          <w:sz w:val="24"/>
          <w:szCs w:val="24"/>
          <w:lang w:eastAsia="en-GB"/>
        </w:rPr>
        <w:t xml:space="preserve"> </w:t>
      </w:r>
      <w:r w:rsidRPr="00DF02FA">
        <w:rPr>
          <w:rFonts w:ascii="Inclusive Sans" w:eastAsia="Times New Roman" w:hAnsi="Inclusive Sans" w:cs="Segoe UI"/>
          <w:b/>
          <w:bCs/>
          <w:sz w:val="24"/>
          <w:szCs w:val="24"/>
          <w:lang w:eastAsia="en-GB"/>
        </w:rPr>
        <w:t>March 2027</w:t>
      </w:r>
      <w:r w:rsidRPr="00DF02FA">
        <w:rPr>
          <w:rFonts w:ascii="Inclusive Sans" w:eastAsia="Times New Roman" w:hAnsi="Inclusive Sans" w:cs="Segoe UI"/>
          <w:sz w:val="24"/>
          <w:szCs w:val="24"/>
          <w:lang w:eastAsia="en-GB"/>
        </w:rPr>
        <w:t>.</w:t>
      </w:r>
      <w:r w:rsidR="00810C14" w:rsidRPr="00DF02FA">
        <w:rPr>
          <w:rFonts w:ascii="Inclusive Sans" w:eastAsia="Times New Roman" w:hAnsi="Inclusive Sans" w:cs="Segoe UI"/>
          <w:sz w:val="24"/>
          <w:szCs w:val="24"/>
          <w:lang w:eastAsia="en-GB"/>
        </w:rPr>
        <w:t xml:space="preserve"> Kent will roll out in April 2027</w:t>
      </w:r>
    </w:p>
    <w:p w14:paraId="24001458" w14:textId="77777777" w:rsidR="002B3A74" w:rsidRPr="00DF02FA" w:rsidRDefault="002B3A74" w:rsidP="002B3A74">
      <w:pPr>
        <w:numPr>
          <w:ilvl w:val="0"/>
          <w:numId w:val="14"/>
        </w:numPr>
        <w:spacing w:before="100" w:beforeAutospacing="1" w:after="100" w:afterAutospacing="1"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Activities cannot be extended beyond this date.</w:t>
      </w:r>
    </w:p>
    <w:p w14:paraId="0CB7334F" w14:textId="5AB8FD4E" w:rsidR="002B3A74" w:rsidRPr="00DF02FA" w:rsidRDefault="002B3A74" w:rsidP="00810C14">
      <w:pPr>
        <w:numPr>
          <w:ilvl w:val="0"/>
          <w:numId w:val="14"/>
        </w:numPr>
        <w:spacing w:before="100" w:beforeAutospacing="1" w:after="100" w:afterAutospacing="1"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All reporting requirements must be completed by the deadlines provided.</w:t>
      </w:r>
    </w:p>
    <w:p w14:paraId="2A17E2B6" w14:textId="77777777" w:rsidR="00810C14" w:rsidRPr="00DF02FA" w:rsidRDefault="00810C14" w:rsidP="002B3A74">
      <w:pPr>
        <w:spacing w:before="100" w:beforeAutospacing="1" w:after="100" w:afterAutospacing="1" w:line="300" w:lineRule="atLeast"/>
        <w:outlineLvl w:val="0"/>
        <w:rPr>
          <w:rFonts w:ascii="Inclusive Sans" w:eastAsia="Times New Roman" w:hAnsi="Inclusive Sans" w:cs="Segoe UI"/>
          <w:b/>
          <w:bCs/>
          <w:kern w:val="36"/>
          <w:sz w:val="24"/>
          <w:szCs w:val="24"/>
          <w:lang w:eastAsia="en-GB"/>
        </w:rPr>
      </w:pPr>
    </w:p>
    <w:p w14:paraId="6B38215B" w14:textId="084A6BD8" w:rsidR="002B3A74" w:rsidRPr="00DF02FA" w:rsidRDefault="002B3A74" w:rsidP="7A2086E0">
      <w:pPr>
        <w:spacing w:before="100" w:beforeAutospacing="1" w:after="100" w:afterAutospacing="1" w:line="300" w:lineRule="atLeast"/>
        <w:outlineLvl w:val="0"/>
        <w:rPr>
          <w:rFonts w:ascii="Inclusive Sans" w:eastAsia="Times New Roman" w:hAnsi="Inclusive Sans" w:cs="Segoe UI"/>
          <w:b/>
          <w:bCs/>
          <w:color w:val="FC5D5D"/>
          <w:kern w:val="36"/>
          <w:sz w:val="24"/>
          <w:szCs w:val="24"/>
          <w:lang w:eastAsia="en-GB"/>
        </w:rPr>
      </w:pPr>
      <w:r w:rsidRPr="00DF02FA">
        <w:rPr>
          <w:rFonts w:ascii="Inclusive Sans" w:eastAsia="Times New Roman" w:hAnsi="Inclusive Sans" w:cs="Segoe UI"/>
          <w:b/>
          <w:bCs/>
          <w:color w:val="FC5D5D"/>
          <w:kern w:val="36"/>
          <w:sz w:val="24"/>
          <w:szCs w:val="24"/>
          <w:lang w:eastAsia="en-GB"/>
        </w:rPr>
        <w:t>Timeline</w:t>
      </w:r>
    </w:p>
    <w:p w14:paraId="6364A115" w14:textId="38C1B729" w:rsidR="002B3A74" w:rsidRPr="00DF02FA" w:rsidRDefault="00810C14" w:rsidP="7A2086E0">
      <w:pPr>
        <w:spacing w:before="100" w:beforeAutospacing="1" w:after="100" w:afterAutospacing="1" w:line="300" w:lineRule="atLeast"/>
        <w:ind w:firstLine="720"/>
        <w:outlineLvl w:val="1"/>
        <w:rPr>
          <w:rFonts w:ascii="Inclusive Sans" w:eastAsia="Times New Roman" w:hAnsi="Inclusive Sans" w:cs="Segoe UI"/>
          <w:b/>
          <w:bCs/>
          <w:sz w:val="24"/>
          <w:szCs w:val="24"/>
          <w:lang w:eastAsia="en-GB"/>
        </w:rPr>
      </w:pPr>
      <w:r w:rsidRPr="00DF02FA">
        <w:rPr>
          <w:rFonts w:ascii="Inclusive Sans" w:eastAsia="Times New Roman" w:hAnsi="Inclusive Sans" w:cs="Segoe UI"/>
          <w:b/>
          <w:bCs/>
          <w:sz w:val="24"/>
          <w:szCs w:val="24"/>
          <w:lang w:eastAsia="en-GB"/>
        </w:rPr>
        <w:t>Round</w:t>
      </w:r>
      <w:r w:rsidR="002B3A74" w:rsidRPr="00DF02FA">
        <w:rPr>
          <w:rFonts w:ascii="Inclusive Sans" w:eastAsia="Times New Roman" w:hAnsi="Inclusive Sans" w:cs="Segoe UI"/>
          <w:b/>
          <w:bCs/>
          <w:sz w:val="24"/>
          <w:szCs w:val="24"/>
          <w:lang w:eastAsia="en-GB"/>
        </w:rPr>
        <w:t xml:space="preserve"> 1: Sussex &amp; Surrey </w:t>
      </w:r>
      <w:r w:rsidR="001C4FFC" w:rsidRPr="00DF02FA">
        <w:rPr>
          <w:rFonts w:ascii="Inclusive Sans" w:eastAsia="Times New Roman" w:hAnsi="Inclusive Sans" w:cs="Segoe UI"/>
          <w:b/>
          <w:bCs/>
          <w:sz w:val="24"/>
          <w:szCs w:val="24"/>
          <w:lang w:eastAsia="en-GB"/>
        </w:rPr>
        <w:t>f</w:t>
      </w:r>
      <w:r w:rsidR="002B3A74" w:rsidRPr="00DF02FA">
        <w:rPr>
          <w:rFonts w:ascii="Inclusive Sans" w:eastAsia="Times New Roman" w:hAnsi="Inclusive Sans" w:cs="Segoe UI"/>
          <w:b/>
          <w:bCs/>
          <w:sz w:val="24"/>
          <w:szCs w:val="24"/>
          <w:lang w:eastAsia="en-GB"/>
        </w:rPr>
        <w:t xml:space="preserve">unding </w:t>
      </w:r>
      <w:r w:rsidR="004B45B1" w:rsidRPr="00DF02FA">
        <w:rPr>
          <w:rFonts w:ascii="Inclusive Sans" w:eastAsia="Times New Roman" w:hAnsi="Inclusive Sans" w:cs="Segoe UI"/>
          <w:b/>
          <w:bCs/>
          <w:sz w:val="24"/>
          <w:szCs w:val="24"/>
          <w:lang w:eastAsia="en-GB"/>
        </w:rPr>
        <w:t>c</w:t>
      </w:r>
      <w:r w:rsidRPr="00DF02FA">
        <w:rPr>
          <w:rFonts w:ascii="Inclusive Sans" w:eastAsia="Times New Roman" w:hAnsi="Inclusive Sans" w:cs="Segoe UI"/>
          <w:b/>
          <w:bCs/>
          <w:sz w:val="24"/>
          <w:szCs w:val="24"/>
          <w:lang w:eastAsia="en-GB"/>
        </w:rPr>
        <w:t>all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78"/>
        <w:gridCol w:w="3261"/>
      </w:tblGrid>
      <w:tr w:rsidR="002B3A74" w:rsidRPr="00DF02FA" w14:paraId="2065FAEC" w14:textId="77777777" w:rsidTr="7A2086E0">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6849ABE" w14:textId="77777777" w:rsidR="002B3A74" w:rsidRPr="00DF02FA" w:rsidRDefault="002B3A74" w:rsidP="002B3A74">
            <w:pPr>
              <w:spacing w:after="0" w:line="240" w:lineRule="auto"/>
              <w:jc w:val="center"/>
              <w:rPr>
                <w:rFonts w:ascii="Inclusive Sans" w:eastAsia="Times New Roman" w:hAnsi="Inclusive Sans" w:cs="Times New Roman"/>
                <w:b/>
                <w:bCs/>
                <w:sz w:val="24"/>
                <w:szCs w:val="24"/>
                <w:lang w:eastAsia="en-GB"/>
              </w:rPr>
            </w:pPr>
            <w:r w:rsidRPr="00DF02FA">
              <w:rPr>
                <w:rFonts w:ascii="Inclusive Sans" w:eastAsia="Times New Roman" w:hAnsi="Inclusive Sans" w:cs="Times New Roman"/>
                <w:b/>
                <w:bCs/>
                <w:sz w:val="24"/>
                <w:szCs w:val="24"/>
                <w:lang w:eastAsia="en-GB"/>
              </w:rPr>
              <w:t>Date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8312505" w14:textId="77777777" w:rsidR="002B3A74" w:rsidRPr="00DF02FA" w:rsidRDefault="002B3A74" w:rsidP="002B3A74">
            <w:pPr>
              <w:spacing w:after="0" w:line="240" w:lineRule="auto"/>
              <w:jc w:val="center"/>
              <w:rPr>
                <w:rFonts w:ascii="Inclusive Sans" w:eastAsia="Times New Roman" w:hAnsi="Inclusive Sans" w:cs="Times New Roman"/>
                <w:b/>
                <w:bCs/>
                <w:sz w:val="24"/>
                <w:szCs w:val="24"/>
                <w:lang w:eastAsia="en-GB"/>
              </w:rPr>
            </w:pPr>
            <w:r w:rsidRPr="00DF02FA">
              <w:rPr>
                <w:rFonts w:ascii="Inclusive Sans" w:eastAsia="Times New Roman" w:hAnsi="Inclusive Sans" w:cs="Times New Roman"/>
                <w:b/>
                <w:bCs/>
                <w:sz w:val="24"/>
                <w:szCs w:val="24"/>
                <w:lang w:eastAsia="en-GB"/>
              </w:rPr>
              <w:t>Activity</w:t>
            </w:r>
          </w:p>
        </w:tc>
      </w:tr>
      <w:tr w:rsidR="002B3A74" w:rsidRPr="00DF02FA" w14:paraId="245CE64D" w14:textId="77777777" w:rsidTr="7A2086E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35D95B3" w14:textId="2DFD72E7" w:rsidR="002B3A74" w:rsidRPr="00DF02FA" w:rsidRDefault="00A70805" w:rsidP="002B3A74">
            <w:pPr>
              <w:spacing w:after="0" w:line="240" w:lineRule="auto"/>
              <w:rPr>
                <w:rFonts w:ascii="Inclusive Sans" w:eastAsia="Times New Roman" w:hAnsi="Inclusive Sans" w:cs="Times New Roman"/>
                <w:sz w:val="24"/>
                <w:szCs w:val="24"/>
                <w:lang w:eastAsia="en-GB"/>
              </w:rPr>
            </w:pPr>
            <w:r w:rsidRPr="00DF02FA">
              <w:rPr>
                <w:rFonts w:ascii="Inclusive Sans" w:eastAsia="Times New Roman" w:hAnsi="Inclusive Sans" w:cs="Times New Roman"/>
                <w:sz w:val="24"/>
                <w:szCs w:val="24"/>
                <w:lang w:eastAsia="en-GB"/>
              </w:rPr>
              <w:t>Mid</w:t>
            </w:r>
            <w:r w:rsidR="009A04A9">
              <w:rPr>
                <w:rFonts w:ascii="Inclusive Sans" w:eastAsia="Times New Roman" w:hAnsi="Inclusive Sans" w:cs="Times New Roman"/>
                <w:sz w:val="24"/>
                <w:szCs w:val="24"/>
                <w:lang w:eastAsia="en-GB"/>
              </w:rPr>
              <w:t>-</w:t>
            </w:r>
            <w:r w:rsidR="002B3A74" w:rsidRPr="00DF02FA">
              <w:rPr>
                <w:rFonts w:ascii="Inclusive Sans" w:eastAsia="Times New Roman" w:hAnsi="Inclusive Sans" w:cs="Times New Roman"/>
                <w:sz w:val="24"/>
                <w:szCs w:val="24"/>
                <w:lang w:eastAsia="en-GB"/>
              </w:rPr>
              <w:t>October 2026</w:t>
            </w:r>
          </w:p>
          <w:p w14:paraId="0357FBDE" w14:textId="77777777" w:rsidR="00FF4D55" w:rsidRPr="00DF02FA" w:rsidRDefault="00FF4D55" w:rsidP="002B3A74">
            <w:pPr>
              <w:spacing w:after="0" w:line="240" w:lineRule="auto"/>
              <w:rPr>
                <w:rFonts w:ascii="Inclusive Sans" w:eastAsia="Times New Roman" w:hAnsi="Inclusive Sans" w:cs="Times New Roman"/>
                <w:sz w:val="24"/>
                <w:szCs w:val="24"/>
                <w:lang w:eastAsia="en-GB"/>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16615BD" w14:textId="77777777" w:rsidR="002B3A74" w:rsidRPr="00DF02FA" w:rsidRDefault="002B3A74" w:rsidP="002B3A74">
            <w:pPr>
              <w:spacing w:after="0" w:line="240" w:lineRule="auto"/>
              <w:rPr>
                <w:rFonts w:ascii="Inclusive Sans" w:eastAsia="Times New Roman" w:hAnsi="Inclusive Sans" w:cs="Times New Roman"/>
                <w:sz w:val="24"/>
                <w:szCs w:val="24"/>
                <w:lang w:eastAsia="en-GB"/>
              </w:rPr>
            </w:pPr>
            <w:r w:rsidRPr="00DF02FA">
              <w:rPr>
                <w:rFonts w:ascii="Inclusive Sans" w:eastAsia="Times New Roman" w:hAnsi="Inclusive Sans" w:cs="Times New Roman"/>
                <w:sz w:val="24"/>
                <w:szCs w:val="24"/>
                <w:lang w:eastAsia="en-GB"/>
              </w:rPr>
              <w:t>Funding call launches</w:t>
            </w:r>
          </w:p>
        </w:tc>
      </w:tr>
      <w:tr w:rsidR="002B3A74" w:rsidRPr="00DF02FA" w14:paraId="30B4F238" w14:textId="77777777" w:rsidTr="7A2086E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AFBEE5E" w14:textId="64F7F591" w:rsidR="002B3A74" w:rsidRPr="00DF02FA" w:rsidRDefault="002B3A74" w:rsidP="002B3A74">
            <w:pPr>
              <w:spacing w:after="0" w:line="240" w:lineRule="auto"/>
              <w:rPr>
                <w:rFonts w:ascii="Inclusive Sans" w:eastAsia="Times New Roman" w:hAnsi="Inclusive Sans" w:cs="Times New Roman"/>
                <w:sz w:val="24"/>
                <w:szCs w:val="24"/>
                <w:lang w:eastAsia="en-GB"/>
              </w:rPr>
            </w:pPr>
            <w:r w:rsidRPr="00DF02FA">
              <w:rPr>
                <w:rFonts w:ascii="Inclusive Sans" w:eastAsia="Times New Roman" w:hAnsi="Inclusive Sans" w:cs="Times New Roman"/>
                <w:sz w:val="24"/>
                <w:szCs w:val="24"/>
                <w:lang w:eastAsia="en-GB"/>
              </w:rPr>
              <w:t>27</w:t>
            </w:r>
            <w:r w:rsidR="0E16BD32" w:rsidRPr="00DF02FA">
              <w:rPr>
                <w:rFonts w:ascii="Inclusive Sans" w:eastAsia="Times New Roman" w:hAnsi="Inclusive Sans" w:cs="Times New Roman"/>
                <w:sz w:val="24"/>
                <w:szCs w:val="24"/>
                <w:lang w:eastAsia="en-GB"/>
              </w:rPr>
              <w:t xml:space="preserve"> </w:t>
            </w:r>
            <w:r w:rsidRPr="00DF02FA">
              <w:rPr>
                <w:rFonts w:ascii="Inclusive Sans" w:eastAsia="Times New Roman" w:hAnsi="Inclusive Sans" w:cs="Times New Roman"/>
                <w:sz w:val="24"/>
                <w:szCs w:val="24"/>
                <w:lang w:eastAsia="en-GB"/>
              </w:rPr>
              <w:t>November 2026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DF4502F" w14:textId="77777777" w:rsidR="002B3A74" w:rsidRPr="00DF02FA" w:rsidRDefault="002B3A74" w:rsidP="002B3A74">
            <w:pPr>
              <w:spacing w:after="0" w:line="240" w:lineRule="auto"/>
              <w:rPr>
                <w:rFonts w:ascii="Inclusive Sans" w:eastAsia="Times New Roman" w:hAnsi="Inclusive Sans" w:cs="Times New Roman"/>
                <w:sz w:val="24"/>
                <w:szCs w:val="24"/>
                <w:lang w:eastAsia="en-GB"/>
              </w:rPr>
            </w:pPr>
            <w:r w:rsidRPr="00DF02FA">
              <w:rPr>
                <w:rFonts w:ascii="Inclusive Sans" w:eastAsia="Times New Roman" w:hAnsi="Inclusive Sans" w:cs="Times New Roman"/>
                <w:sz w:val="24"/>
                <w:szCs w:val="24"/>
                <w:lang w:eastAsia="en-GB"/>
              </w:rPr>
              <w:t>Application deadline</w:t>
            </w:r>
          </w:p>
        </w:tc>
      </w:tr>
      <w:tr w:rsidR="002B3A74" w:rsidRPr="00DF02FA" w14:paraId="072F8CE0" w14:textId="77777777" w:rsidTr="7A2086E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8BD0B56" w14:textId="54E19C17" w:rsidR="002B3A74" w:rsidRPr="00DF02FA" w:rsidRDefault="002B3A74" w:rsidP="7A2086E0">
            <w:pPr>
              <w:spacing w:after="0" w:line="240" w:lineRule="auto"/>
              <w:rPr>
                <w:rFonts w:ascii="Inclusive Sans" w:eastAsia="Times New Roman" w:hAnsi="Inclusive Sans" w:cs="Times New Roman"/>
                <w:sz w:val="24"/>
                <w:szCs w:val="24"/>
                <w:lang w:eastAsia="en-GB"/>
              </w:rPr>
            </w:pPr>
            <w:r w:rsidRPr="00DF02FA">
              <w:rPr>
                <w:rFonts w:ascii="Inclusive Sans" w:eastAsia="Times New Roman" w:hAnsi="Inclusive Sans" w:cs="Times New Roman"/>
                <w:sz w:val="24"/>
                <w:szCs w:val="24"/>
                <w:lang w:eastAsia="en-GB"/>
              </w:rPr>
              <w:t>28 November to 8December 2026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768B689" w14:textId="77777777" w:rsidR="002B3A74" w:rsidRPr="00DF02FA" w:rsidRDefault="002B3A74" w:rsidP="002B3A74">
            <w:pPr>
              <w:spacing w:after="0" w:line="240" w:lineRule="auto"/>
              <w:rPr>
                <w:rFonts w:ascii="Inclusive Sans" w:eastAsia="Times New Roman" w:hAnsi="Inclusive Sans" w:cs="Times New Roman"/>
                <w:sz w:val="24"/>
                <w:szCs w:val="24"/>
                <w:lang w:eastAsia="en-GB"/>
              </w:rPr>
            </w:pPr>
            <w:r w:rsidRPr="00DF02FA">
              <w:rPr>
                <w:rFonts w:ascii="Inclusive Sans" w:eastAsia="Times New Roman" w:hAnsi="Inclusive Sans" w:cs="Times New Roman"/>
                <w:sz w:val="24"/>
                <w:szCs w:val="24"/>
                <w:lang w:eastAsia="en-GB"/>
              </w:rPr>
              <w:t>Review and assessment period</w:t>
            </w:r>
          </w:p>
        </w:tc>
      </w:tr>
      <w:tr w:rsidR="002B3A74" w:rsidRPr="00DF02FA" w14:paraId="5B240D89" w14:textId="77777777" w:rsidTr="7A2086E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63C1E74" w14:textId="26B01115" w:rsidR="002B3A74" w:rsidRPr="00DF02FA" w:rsidRDefault="002B3A74" w:rsidP="002B3A74">
            <w:pPr>
              <w:spacing w:after="0" w:line="240" w:lineRule="auto"/>
              <w:rPr>
                <w:rFonts w:ascii="Inclusive Sans" w:eastAsia="Times New Roman" w:hAnsi="Inclusive Sans" w:cs="Times New Roman"/>
                <w:sz w:val="24"/>
                <w:szCs w:val="24"/>
                <w:lang w:eastAsia="en-GB"/>
              </w:rPr>
            </w:pPr>
            <w:r w:rsidRPr="00DF02FA">
              <w:rPr>
                <w:rFonts w:ascii="Inclusive Sans" w:eastAsia="Times New Roman" w:hAnsi="Inclusive Sans" w:cs="Times New Roman"/>
                <w:sz w:val="24"/>
                <w:szCs w:val="24"/>
                <w:lang w:eastAsia="en-GB"/>
              </w:rPr>
              <w:t>11</w:t>
            </w:r>
            <w:r w:rsidR="161B953A" w:rsidRPr="00DF02FA">
              <w:rPr>
                <w:rFonts w:ascii="Inclusive Sans" w:eastAsia="Times New Roman" w:hAnsi="Inclusive Sans" w:cs="Times New Roman"/>
                <w:sz w:val="24"/>
                <w:szCs w:val="24"/>
                <w:lang w:eastAsia="en-GB"/>
              </w:rPr>
              <w:t xml:space="preserve"> </w:t>
            </w:r>
            <w:r w:rsidRPr="00DF02FA">
              <w:rPr>
                <w:rFonts w:ascii="Inclusive Sans" w:eastAsia="Times New Roman" w:hAnsi="Inclusive Sans" w:cs="Times New Roman"/>
                <w:sz w:val="24"/>
                <w:szCs w:val="24"/>
                <w:lang w:eastAsia="en-GB"/>
              </w:rPr>
              <w:t>December 2026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B692102" w14:textId="77777777" w:rsidR="002B3A74" w:rsidRPr="00DF02FA" w:rsidRDefault="002B3A74" w:rsidP="002B3A74">
            <w:pPr>
              <w:spacing w:after="0" w:line="240" w:lineRule="auto"/>
              <w:rPr>
                <w:rFonts w:ascii="Inclusive Sans" w:eastAsia="Times New Roman" w:hAnsi="Inclusive Sans" w:cs="Times New Roman"/>
                <w:sz w:val="24"/>
                <w:szCs w:val="24"/>
                <w:lang w:eastAsia="en-GB"/>
              </w:rPr>
            </w:pPr>
            <w:r w:rsidRPr="00DF02FA">
              <w:rPr>
                <w:rFonts w:ascii="Inclusive Sans" w:eastAsia="Times New Roman" w:hAnsi="Inclusive Sans" w:cs="Times New Roman"/>
                <w:sz w:val="24"/>
                <w:szCs w:val="24"/>
                <w:lang w:eastAsia="en-GB"/>
              </w:rPr>
              <w:t>Successful applicants notified</w:t>
            </w:r>
          </w:p>
        </w:tc>
      </w:tr>
      <w:tr w:rsidR="002B3A74" w:rsidRPr="00DF02FA" w14:paraId="2C8A19D2" w14:textId="77777777" w:rsidTr="7A2086E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128295F" w14:textId="5A7B4AAB" w:rsidR="002B3A74" w:rsidRPr="00DF02FA" w:rsidRDefault="002B3A74" w:rsidP="002B3A74">
            <w:pPr>
              <w:spacing w:after="0" w:line="240" w:lineRule="auto"/>
              <w:rPr>
                <w:rFonts w:ascii="Inclusive Sans" w:eastAsia="Times New Roman" w:hAnsi="Inclusive Sans" w:cs="Times New Roman"/>
                <w:sz w:val="24"/>
                <w:szCs w:val="24"/>
                <w:lang w:eastAsia="en-GB"/>
              </w:rPr>
            </w:pPr>
            <w:r w:rsidRPr="00DF02FA">
              <w:rPr>
                <w:rFonts w:ascii="Inclusive Sans" w:eastAsia="Times New Roman" w:hAnsi="Inclusive Sans" w:cs="Times New Roman"/>
                <w:sz w:val="24"/>
                <w:szCs w:val="24"/>
                <w:lang w:eastAsia="en-GB"/>
              </w:rPr>
              <w:t>1</w:t>
            </w:r>
            <w:r w:rsidR="2F042707" w:rsidRPr="00DF02FA">
              <w:rPr>
                <w:rFonts w:ascii="Inclusive Sans" w:eastAsia="Times New Roman" w:hAnsi="Inclusive Sans" w:cs="Times New Roman"/>
                <w:sz w:val="24"/>
                <w:szCs w:val="24"/>
                <w:lang w:eastAsia="en-GB"/>
              </w:rPr>
              <w:t xml:space="preserve"> </w:t>
            </w:r>
            <w:r w:rsidRPr="00DF02FA">
              <w:rPr>
                <w:rFonts w:ascii="Inclusive Sans" w:eastAsia="Times New Roman" w:hAnsi="Inclusive Sans" w:cs="Times New Roman"/>
                <w:sz w:val="24"/>
                <w:szCs w:val="24"/>
                <w:lang w:eastAsia="en-GB"/>
              </w:rPr>
              <w:t xml:space="preserve">January to </w:t>
            </w:r>
            <w:r w:rsidR="31669B65" w:rsidRPr="00DF02FA">
              <w:rPr>
                <w:rFonts w:ascii="Inclusive Sans" w:eastAsia="Times New Roman" w:hAnsi="Inclusive Sans" w:cs="Times New Roman"/>
                <w:sz w:val="24"/>
                <w:szCs w:val="24"/>
                <w:lang w:eastAsia="en-GB"/>
              </w:rPr>
              <w:t>31</w:t>
            </w:r>
            <w:r w:rsidRPr="00DF02FA">
              <w:rPr>
                <w:rFonts w:ascii="Inclusive Sans" w:eastAsia="Times New Roman" w:hAnsi="Inclusive Sans" w:cs="Times New Roman"/>
                <w:sz w:val="24"/>
                <w:szCs w:val="24"/>
                <w:lang w:eastAsia="en-GB"/>
              </w:rPr>
              <w:t xml:space="preserve"> March 2027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CC7EADE" w14:textId="77777777" w:rsidR="002B3A74" w:rsidRPr="00DF02FA" w:rsidRDefault="002B3A74" w:rsidP="002B3A74">
            <w:pPr>
              <w:spacing w:after="0" w:line="240" w:lineRule="auto"/>
              <w:rPr>
                <w:rFonts w:ascii="Inclusive Sans" w:eastAsia="Times New Roman" w:hAnsi="Inclusive Sans" w:cs="Times New Roman"/>
                <w:sz w:val="24"/>
                <w:szCs w:val="24"/>
                <w:lang w:eastAsia="en-GB"/>
              </w:rPr>
            </w:pPr>
            <w:r w:rsidRPr="00DF02FA">
              <w:rPr>
                <w:rFonts w:ascii="Inclusive Sans" w:eastAsia="Times New Roman" w:hAnsi="Inclusive Sans" w:cs="Times New Roman"/>
                <w:sz w:val="24"/>
                <w:szCs w:val="24"/>
                <w:lang w:eastAsia="en-GB"/>
              </w:rPr>
              <w:t>Delivery of funded activities</w:t>
            </w:r>
          </w:p>
        </w:tc>
      </w:tr>
      <w:tr w:rsidR="002B3A74" w:rsidRPr="00DF02FA" w14:paraId="1BC0A3FF" w14:textId="77777777" w:rsidTr="7A2086E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90D5897" w14:textId="6A6B38E0" w:rsidR="002B3A74" w:rsidRPr="00DF02FA" w:rsidRDefault="2E25C7F0" w:rsidP="002B3A74">
            <w:pPr>
              <w:spacing w:after="0" w:line="240" w:lineRule="auto"/>
              <w:rPr>
                <w:rFonts w:ascii="Inclusive Sans" w:eastAsia="Times New Roman" w:hAnsi="Inclusive Sans" w:cs="Times New Roman"/>
                <w:sz w:val="24"/>
                <w:szCs w:val="24"/>
                <w:lang w:eastAsia="en-GB"/>
              </w:rPr>
            </w:pPr>
            <w:r w:rsidRPr="00DF02FA">
              <w:rPr>
                <w:rFonts w:ascii="Inclusive Sans" w:eastAsia="Times New Roman" w:hAnsi="Inclusive Sans" w:cs="Times New Roman"/>
                <w:sz w:val="24"/>
                <w:szCs w:val="24"/>
                <w:lang w:eastAsia="en-GB"/>
              </w:rPr>
              <w:t>14 April</w:t>
            </w:r>
            <w:r w:rsidR="002B3A74" w:rsidRPr="00DF02FA">
              <w:rPr>
                <w:rFonts w:ascii="Inclusive Sans" w:eastAsia="Times New Roman" w:hAnsi="Inclusive Sans" w:cs="Times New Roman"/>
                <w:sz w:val="24"/>
                <w:szCs w:val="24"/>
                <w:lang w:eastAsia="en-GB"/>
              </w:rPr>
              <w:t xml:space="preserve"> 2027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00C87C0" w14:textId="77777777" w:rsidR="002B3A74" w:rsidRPr="00DF02FA" w:rsidRDefault="002B3A74" w:rsidP="002B3A74">
            <w:pPr>
              <w:spacing w:after="0" w:line="240" w:lineRule="auto"/>
              <w:rPr>
                <w:rFonts w:ascii="Inclusive Sans" w:eastAsia="Times New Roman" w:hAnsi="Inclusive Sans" w:cs="Times New Roman"/>
                <w:sz w:val="24"/>
                <w:szCs w:val="24"/>
                <w:lang w:eastAsia="en-GB"/>
              </w:rPr>
            </w:pPr>
            <w:r w:rsidRPr="00DF02FA">
              <w:rPr>
                <w:rFonts w:ascii="Inclusive Sans" w:eastAsia="Times New Roman" w:hAnsi="Inclusive Sans" w:cs="Times New Roman"/>
                <w:sz w:val="24"/>
                <w:szCs w:val="24"/>
                <w:lang w:eastAsia="en-GB"/>
              </w:rPr>
              <w:t>Final reporting deadline</w:t>
            </w:r>
          </w:p>
        </w:tc>
      </w:tr>
    </w:tbl>
    <w:p w14:paraId="48603FE8" w14:textId="05DA7A12" w:rsidR="002B3A74" w:rsidRPr="00DF02FA" w:rsidRDefault="002B3A74" w:rsidP="002B3A74">
      <w:pPr>
        <w:spacing w:after="0" w:line="300" w:lineRule="atLeast"/>
        <w:rPr>
          <w:rFonts w:ascii="Inclusive Sans" w:eastAsia="Times New Roman" w:hAnsi="Inclusive Sans" w:cs="Segoe UI"/>
          <w:sz w:val="24"/>
          <w:szCs w:val="24"/>
          <w:lang w:eastAsia="en-GB"/>
        </w:rPr>
      </w:pPr>
    </w:p>
    <w:p w14:paraId="4C82C972" w14:textId="57B96825" w:rsidR="00B818D9" w:rsidRPr="00DF02FA" w:rsidRDefault="00B818D9" w:rsidP="00B818D9">
      <w:pPr>
        <w:spacing w:before="100" w:beforeAutospacing="1" w:after="100" w:afterAutospacing="1" w:line="300" w:lineRule="atLeast"/>
        <w:ind w:firstLine="720"/>
        <w:outlineLvl w:val="1"/>
        <w:rPr>
          <w:rFonts w:ascii="Inclusive Sans" w:eastAsia="Times New Roman" w:hAnsi="Inclusive Sans" w:cs="Segoe UI"/>
          <w:b/>
          <w:bCs/>
          <w:sz w:val="24"/>
          <w:szCs w:val="24"/>
          <w:lang w:eastAsia="en-GB"/>
        </w:rPr>
      </w:pPr>
      <w:r w:rsidRPr="00DF02FA">
        <w:rPr>
          <w:rFonts w:ascii="Inclusive Sans" w:eastAsia="Times New Roman" w:hAnsi="Inclusive Sans" w:cs="Segoe UI"/>
          <w:b/>
          <w:bCs/>
          <w:sz w:val="24"/>
          <w:szCs w:val="24"/>
          <w:lang w:eastAsia="en-GB"/>
        </w:rPr>
        <w:t xml:space="preserve">Round 2: Kent </w:t>
      </w:r>
      <w:r w:rsidR="004B45B1" w:rsidRPr="00DF02FA">
        <w:rPr>
          <w:rFonts w:ascii="Inclusive Sans" w:eastAsia="Times New Roman" w:hAnsi="Inclusive Sans" w:cs="Segoe UI"/>
          <w:b/>
          <w:bCs/>
          <w:sz w:val="24"/>
          <w:szCs w:val="24"/>
          <w:lang w:eastAsia="en-GB"/>
        </w:rPr>
        <w:t>f</w:t>
      </w:r>
      <w:r w:rsidRPr="00DF02FA">
        <w:rPr>
          <w:rFonts w:ascii="Inclusive Sans" w:eastAsia="Times New Roman" w:hAnsi="Inclusive Sans" w:cs="Segoe UI"/>
          <w:b/>
          <w:bCs/>
          <w:sz w:val="24"/>
          <w:szCs w:val="24"/>
          <w:lang w:eastAsia="en-GB"/>
        </w:rPr>
        <w:t xml:space="preserve">unding </w:t>
      </w:r>
      <w:r w:rsidR="004B45B1" w:rsidRPr="00DF02FA">
        <w:rPr>
          <w:rFonts w:ascii="Inclusive Sans" w:eastAsia="Times New Roman" w:hAnsi="Inclusive Sans" w:cs="Segoe UI"/>
          <w:b/>
          <w:bCs/>
          <w:sz w:val="24"/>
          <w:szCs w:val="24"/>
          <w:lang w:eastAsia="en-GB"/>
        </w:rPr>
        <w:t>c</w:t>
      </w:r>
      <w:r w:rsidRPr="00DF02FA">
        <w:rPr>
          <w:rFonts w:ascii="Inclusive Sans" w:eastAsia="Times New Roman" w:hAnsi="Inclusive Sans" w:cs="Segoe UI"/>
          <w:b/>
          <w:bCs/>
          <w:sz w:val="24"/>
          <w:szCs w:val="24"/>
          <w:lang w:eastAsia="en-GB"/>
        </w:rPr>
        <w:t>all</w:t>
      </w:r>
    </w:p>
    <w:p w14:paraId="6052B584" w14:textId="057C2F95" w:rsidR="00B818D9" w:rsidRPr="00DF02FA" w:rsidRDefault="00185887" w:rsidP="002B3A74">
      <w:pPr>
        <w:spacing w:after="0"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 xml:space="preserve">To be rolled out April 2027. </w:t>
      </w:r>
      <w:r w:rsidR="003E3E18" w:rsidRPr="00DF02FA">
        <w:rPr>
          <w:rFonts w:ascii="Inclusive Sans" w:eastAsia="Times New Roman" w:hAnsi="Inclusive Sans" w:cs="Segoe UI"/>
          <w:sz w:val="24"/>
          <w:szCs w:val="24"/>
          <w:lang w:eastAsia="en-GB"/>
        </w:rPr>
        <w:t>Further</w:t>
      </w:r>
      <w:r w:rsidRPr="00DF02FA">
        <w:rPr>
          <w:rFonts w:ascii="Inclusive Sans" w:eastAsia="Times New Roman" w:hAnsi="Inclusive Sans" w:cs="Segoe UI"/>
          <w:sz w:val="24"/>
          <w:szCs w:val="24"/>
          <w:lang w:eastAsia="en-GB"/>
        </w:rPr>
        <w:t xml:space="preserve"> details </w:t>
      </w:r>
      <w:r w:rsidR="003E3E18" w:rsidRPr="00DF02FA">
        <w:rPr>
          <w:rFonts w:ascii="Inclusive Sans" w:eastAsia="Times New Roman" w:hAnsi="Inclusive Sans" w:cs="Segoe UI"/>
          <w:sz w:val="24"/>
          <w:szCs w:val="24"/>
          <w:lang w:eastAsia="en-GB"/>
        </w:rPr>
        <w:t>available</w:t>
      </w:r>
      <w:r w:rsidRPr="00DF02FA">
        <w:rPr>
          <w:rFonts w:ascii="Inclusive Sans" w:eastAsia="Times New Roman" w:hAnsi="Inclusive Sans" w:cs="Segoe UI"/>
          <w:sz w:val="24"/>
          <w:szCs w:val="24"/>
          <w:lang w:eastAsia="en-GB"/>
        </w:rPr>
        <w:t xml:space="preserve"> in </w:t>
      </w:r>
      <w:r w:rsidR="003E3E18" w:rsidRPr="00DF02FA">
        <w:rPr>
          <w:rFonts w:ascii="Inclusive Sans" w:eastAsia="Times New Roman" w:hAnsi="Inclusive Sans" w:cs="Segoe UI"/>
          <w:sz w:val="24"/>
          <w:szCs w:val="24"/>
          <w:lang w:eastAsia="en-GB"/>
        </w:rPr>
        <w:t>January 2027</w:t>
      </w:r>
    </w:p>
    <w:p w14:paraId="1C02BAE9" w14:textId="77777777" w:rsidR="003E3E18" w:rsidRPr="00DF02FA" w:rsidRDefault="003E3E18" w:rsidP="002B3A74">
      <w:pPr>
        <w:spacing w:before="100" w:beforeAutospacing="1" w:after="100" w:afterAutospacing="1" w:line="300" w:lineRule="atLeast"/>
        <w:outlineLvl w:val="0"/>
        <w:rPr>
          <w:rFonts w:ascii="Inclusive Sans" w:eastAsia="Times New Roman" w:hAnsi="Inclusive Sans" w:cs="Segoe UI"/>
          <w:b/>
          <w:bCs/>
          <w:kern w:val="36"/>
          <w:sz w:val="24"/>
          <w:szCs w:val="24"/>
          <w:lang w:eastAsia="en-GB"/>
        </w:rPr>
      </w:pPr>
    </w:p>
    <w:p w14:paraId="2F80920E" w14:textId="5A0C115B" w:rsidR="002B3A74" w:rsidRPr="00DF02FA" w:rsidRDefault="002B3A74" w:rsidP="002B3A74">
      <w:pPr>
        <w:spacing w:before="100" w:beforeAutospacing="1" w:after="100" w:afterAutospacing="1" w:line="300" w:lineRule="atLeast"/>
        <w:outlineLvl w:val="0"/>
        <w:rPr>
          <w:rFonts w:ascii="Inclusive Sans" w:eastAsia="Times New Roman" w:hAnsi="Inclusive Sans" w:cs="Segoe UI"/>
          <w:b/>
          <w:bCs/>
          <w:color w:val="FC5D5D"/>
          <w:kern w:val="36"/>
          <w:sz w:val="24"/>
          <w:szCs w:val="24"/>
          <w:lang w:eastAsia="en-GB"/>
        </w:rPr>
      </w:pPr>
      <w:r w:rsidRPr="00DF02FA">
        <w:rPr>
          <w:rFonts w:ascii="Inclusive Sans" w:eastAsia="Times New Roman" w:hAnsi="Inclusive Sans" w:cs="Segoe UI"/>
          <w:b/>
          <w:color w:val="FC5D5D"/>
          <w:kern w:val="36"/>
          <w:sz w:val="24"/>
          <w:szCs w:val="24"/>
          <w:lang w:eastAsia="en-GB"/>
        </w:rPr>
        <w:t>Questions?</w:t>
      </w:r>
    </w:p>
    <w:p w14:paraId="474C82C9" w14:textId="77777777" w:rsidR="007D4980" w:rsidRPr="00DF02FA" w:rsidRDefault="002B3A74" w:rsidP="007D4980">
      <w:pPr>
        <w:spacing w:before="100" w:beforeAutospacing="1" w:after="100" w:afterAutospacing="1" w:line="300" w:lineRule="atLeast"/>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If you have any questions about this funding opportunity or would like to discuss your proposal before applying, please contact:</w:t>
      </w:r>
      <w:r w:rsidR="000178F8" w:rsidRPr="00DF02FA">
        <w:rPr>
          <w:rFonts w:ascii="Inclusive Sans" w:eastAsia="Times New Roman" w:hAnsi="Inclusive Sans" w:cs="Segoe UI"/>
          <w:sz w:val="24"/>
          <w:szCs w:val="24"/>
          <w:lang w:eastAsia="en-GB"/>
        </w:rPr>
        <w:t xml:space="preserve"> Olivia Cotting</w:t>
      </w:r>
      <w:r w:rsidR="007D4980" w:rsidRPr="00DF02FA">
        <w:rPr>
          <w:rFonts w:ascii="Inclusive Sans" w:eastAsia="Times New Roman" w:hAnsi="Inclusive Sans" w:cs="Segoe UI"/>
          <w:sz w:val="24"/>
          <w:szCs w:val="24"/>
          <w:lang w:eastAsia="en-GB"/>
        </w:rPr>
        <w:t>ton</w:t>
      </w:r>
      <w:r w:rsidR="000178F8" w:rsidRPr="00DF02FA">
        <w:rPr>
          <w:rFonts w:ascii="Inclusive Sans" w:eastAsia="Times New Roman" w:hAnsi="Inclusive Sans" w:cs="Segoe UI"/>
          <w:sz w:val="24"/>
          <w:szCs w:val="24"/>
          <w:lang w:eastAsia="en-GB"/>
        </w:rPr>
        <w:t xml:space="preserve"> at </w:t>
      </w:r>
      <w:r w:rsidR="007D4980" w:rsidRPr="00DF02FA">
        <w:rPr>
          <w:rFonts w:ascii="Inclusive Sans" w:eastAsia="Times New Roman" w:hAnsi="Inclusive Sans" w:cs="Segoe UI"/>
          <w:sz w:val="24"/>
          <w:szCs w:val="24"/>
          <w:lang w:eastAsia="en-GB"/>
        </w:rPr>
        <w:t>SussexREN@bsms.ac.uk</w:t>
      </w:r>
    </w:p>
    <w:p w14:paraId="727BC71A" w14:textId="77CEE962" w:rsidR="002B3A74" w:rsidRPr="00DF02FA" w:rsidRDefault="002B3A74" w:rsidP="002B3A74">
      <w:pPr>
        <w:spacing w:after="0" w:line="300" w:lineRule="atLeast"/>
        <w:rPr>
          <w:rFonts w:ascii="Inclusive Sans" w:eastAsia="Times New Roman" w:hAnsi="Inclusive Sans" w:cs="Segoe UI"/>
          <w:sz w:val="24"/>
          <w:szCs w:val="24"/>
          <w:lang w:eastAsia="en-GB"/>
        </w:rPr>
      </w:pPr>
    </w:p>
    <w:p w14:paraId="11923346" w14:textId="02B0FAA0" w:rsidR="002B3A74" w:rsidRPr="00DF02FA" w:rsidRDefault="002B3A74" w:rsidP="002B3A74">
      <w:pPr>
        <w:spacing w:before="100" w:beforeAutospacing="1" w:after="100" w:afterAutospacing="1" w:line="300" w:lineRule="atLeast"/>
        <w:outlineLvl w:val="1"/>
        <w:rPr>
          <w:rFonts w:ascii="Inclusive Sans" w:eastAsia="Times New Roman" w:hAnsi="Inclusive Sans" w:cs="Segoe UI"/>
          <w:b/>
          <w:bCs/>
          <w:color w:val="FC5D5D"/>
          <w:sz w:val="24"/>
          <w:szCs w:val="24"/>
          <w:lang w:eastAsia="en-GB"/>
        </w:rPr>
      </w:pPr>
      <w:r w:rsidRPr="00DF02FA">
        <w:rPr>
          <w:rFonts w:ascii="Inclusive Sans" w:eastAsia="Times New Roman" w:hAnsi="Inclusive Sans" w:cs="Segoe UI"/>
          <w:b/>
          <w:color w:val="FC5D5D"/>
          <w:sz w:val="24"/>
          <w:szCs w:val="24"/>
          <w:lang w:eastAsia="en-GB"/>
        </w:rPr>
        <w:t xml:space="preserve">Working </w:t>
      </w:r>
      <w:r w:rsidR="001F22ED" w:rsidRPr="00DF02FA">
        <w:rPr>
          <w:rFonts w:ascii="Inclusive Sans" w:eastAsia="Times New Roman" w:hAnsi="Inclusive Sans" w:cs="Segoe UI"/>
          <w:b/>
          <w:color w:val="FC5D5D"/>
          <w:sz w:val="24"/>
          <w:szCs w:val="24"/>
          <w:lang w:eastAsia="en-GB"/>
        </w:rPr>
        <w:t>t</w:t>
      </w:r>
      <w:r w:rsidRPr="00DF02FA">
        <w:rPr>
          <w:rFonts w:ascii="Inclusive Sans" w:eastAsia="Times New Roman" w:hAnsi="Inclusive Sans" w:cs="Segoe UI"/>
          <w:b/>
          <w:color w:val="FC5D5D"/>
          <w:sz w:val="24"/>
          <w:szCs w:val="24"/>
          <w:lang w:eastAsia="en-GB"/>
        </w:rPr>
        <w:t xml:space="preserve">ogether to </w:t>
      </w:r>
      <w:r w:rsidR="006010D8" w:rsidRPr="00DF02FA">
        <w:rPr>
          <w:rFonts w:ascii="Inclusive Sans" w:eastAsia="Times New Roman" w:hAnsi="Inclusive Sans" w:cs="Segoe UI"/>
          <w:b/>
          <w:color w:val="FC5D5D"/>
          <w:sz w:val="24"/>
          <w:szCs w:val="24"/>
          <w:lang w:eastAsia="en-GB"/>
        </w:rPr>
        <w:t>build trusted partnerships</w:t>
      </w:r>
      <w:r w:rsidRPr="00DF02FA">
        <w:rPr>
          <w:rFonts w:ascii="Inclusive Sans" w:eastAsia="Times New Roman" w:hAnsi="Inclusive Sans" w:cs="Segoe UI"/>
          <w:b/>
          <w:color w:val="FC5D5D"/>
          <w:sz w:val="24"/>
          <w:szCs w:val="24"/>
          <w:lang w:eastAsia="en-GB"/>
        </w:rPr>
        <w:t xml:space="preserve"> </w:t>
      </w:r>
    </w:p>
    <w:p w14:paraId="09B4762C" w14:textId="77777777" w:rsidR="006010D8" w:rsidRPr="00DF02FA" w:rsidRDefault="006010D8" w:rsidP="006010D8">
      <w:pPr>
        <w:rPr>
          <w:rFonts w:ascii="Inclusive Sans" w:eastAsia="Times New Roman" w:hAnsi="Inclusive Sans" w:cs="Segoe UI"/>
          <w:sz w:val="24"/>
          <w:szCs w:val="24"/>
          <w:lang w:eastAsia="en-GB"/>
        </w:rPr>
      </w:pPr>
      <w:r w:rsidRPr="00DF02FA">
        <w:rPr>
          <w:rFonts w:ascii="Inclusive Sans" w:eastAsia="Times New Roman" w:hAnsi="Inclusive Sans" w:cs="Segoe UI"/>
          <w:sz w:val="24"/>
          <w:szCs w:val="24"/>
          <w:lang w:eastAsia="en-GB"/>
        </w:rPr>
        <w:t xml:space="preserve">This funding offers an opportunity for communities, VCSE organisations and researchers to build trusted relationships and explore opportunities for future collaboration. By bringing together lived experience, community knowledge and </w:t>
      </w:r>
      <w:r w:rsidRPr="00DF02FA">
        <w:rPr>
          <w:rFonts w:ascii="Inclusive Sans" w:eastAsia="Times New Roman" w:hAnsi="Inclusive Sans" w:cs="Segoe UI"/>
          <w:sz w:val="24"/>
          <w:szCs w:val="24"/>
          <w:lang w:eastAsia="en-GB"/>
        </w:rPr>
        <w:lastRenderedPageBreak/>
        <w:t>research expertise, we can help ensure future health and care research is more inclusive, relevant and responsive to the needs of the people and communities it serves.</w:t>
      </w:r>
    </w:p>
    <w:p w14:paraId="6B2633DF" w14:textId="77777777" w:rsidR="006010D8" w:rsidRPr="00DF02FA" w:rsidRDefault="006010D8" w:rsidP="006010D8">
      <w:pPr>
        <w:rPr>
          <w:rFonts w:ascii="Inclusive Sans" w:eastAsia="Times New Roman" w:hAnsi="Inclusive Sans" w:cs="Segoe UI"/>
          <w:sz w:val="24"/>
          <w:szCs w:val="24"/>
          <w:lang w:eastAsia="en-GB"/>
        </w:rPr>
      </w:pPr>
    </w:p>
    <w:p w14:paraId="313E44F9" w14:textId="33A0F390" w:rsidR="00DA17B4" w:rsidRPr="007D4980" w:rsidRDefault="006010D8" w:rsidP="006010D8">
      <w:pPr>
        <w:rPr>
          <w:rFonts w:ascii="Inclusive Sans" w:hAnsi="Inclusive Sans"/>
          <w:sz w:val="24"/>
          <w:szCs w:val="24"/>
        </w:rPr>
      </w:pPr>
      <w:r w:rsidRPr="00DF02FA">
        <w:rPr>
          <w:rFonts w:ascii="Inclusive Sans" w:eastAsia="Times New Roman" w:hAnsi="Inclusive Sans" w:cs="Segoe UI"/>
          <w:sz w:val="24"/>
          <w:szCs w:val="24"/>
          <w:lang w:eastAsia="en-GB"/>
        </w:rPr>
        <w:t>This programme is funded through the Sussex &amp; Surrey Research Engagement Network (SS REN) and supported by the National Institute for Health and Care Research (NIHR) Applied Research Collaboration Kent, Surrey and Sussex (ARC KSS). The views expressed are those of the authors and not necessarily those of the NIHR or the Department of Health and Social Care.</w:t>
      </w:r>
    </w:p>
    <w:sectPr w:rsidR="00DA17B4" w:rsidRPr="007D4980">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B667CB" w14:textId="77777777" w:rsidR="006515FE" w:rsidRDefault="006515FE" w:rsidP="00802892">
      <w:pPr>
        <w:spacing w:after="0" w:line="240" w:lineRule="auto"/>
      </w:pPr>
      <w:r>
        <w:separator/>
      </w:r>
    </w:p>
  </w:endnote>
  <w:endnote w:type="continuationSeparator" w:id="0">
    <w:p w14:paraId="02415D55" w14:textId="77777777" w:rsidR="006515FE" w:rsidRDefault="006515FE" w:rsidP="008028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Inclusive Sans">
    <w:altName w:val="Cambria"/>
    <w:charset w:val="00"/>
    <w:family w:val="auto"/>
    <w:pitch w:val="variable"/>
    <w:sig w:usb0="A100007F" w:usb1="0000006A" w:usb2="00000000" w:usb3="00000000" w:csb0="00000093" w:csb1="00000000"/>
  </w:font>
  <w:font w:name="Segoe UI">
    <w:panose1 w:val="020B0502040204020203"/>
    <w:charset w:val="00"/>
    <w:family w:val="swiss"/>
    <w:pitch w:val="variable"/>
    <w:sig w:usb0="E4002EFF" w:usb1="C000E47F" w:usb2="00000009" w:usb3="00000000" w:csb0="000001FF" w:csb1="00000000"/>
  </w:font>
  <w:font w:name="Inclusivee sans">
    <w:altName w:val="Cambria"/>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3E467" w14:textId="77777777" w:rsidR="00CF1AA6" w:rsidRDefault="00CF1AA6">
    <w:pPr>
      <w:pStyle w:val="Footer"/>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Pr>
        <w:caps/>
        <w:noProof/>
        <w:color w:val="4F81BD" w:themeColor="accent1"/>
      </w:rPr>
      <w:t>2</w:t>
    </w:r>
    <w:r>
      <w:rPr>
        <w:caps/>
        <w:noProof/>
        <w:color w:val="4F81BD" w:themeColor="accent1"/>
      </w:rPr>
      <w:fldChar w:fldCharType="end"/>
    </w:r>
  </w:p>
  <w:p w14:paraId="55971C71" w14:textId="77777777" w:rsidR="00CF1AA6" w:rsidRDefault="00CF1A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5256CC" w14:textId="77777777" w:rsidR="006515FE" w:rsidRDefault="006515FE" w:rsidP="00802892">
      <w:pPr>
        <w:spacing w:after="0" w:line="240" w:lineRule="auto"/>
      </w:pPr>
      <w:r>
        <w:separator/>
      </w:r>
    </w:p>
  </w:footnote>
  <w:footnote w:type="continuationSeparator" w:id="0">
    <w:p w14:paraId="6FE1E8A3" w14:textId="77777777" w:rsidR="006515FE" w:rsidRDefault="006515FE" w:rsidP="008028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B9761" w14:textId="3B330056" w:rsidR="00802892" w:rsidRDefault="00D52BC9">
    <w:pPr>
      <w:pStyle w:val="Header"/>
    </w:pPr>
    <w:r>
      <w:rPr>
        <w:noProof/>
      </w:rPr>
      <w:drawing>
        <wp:anchor distT="0" distB="0" distL="114300" distR="114300" simplePos="0" relativeHeight="251658240" behindDoc="0" locked="0" layoutInCell="1" allowOverlap="1" wp14:anchorId="122190BB" wp14:editId="4EAF278D">
          <wp:simplePos x="0" y="0"/>
          <wp:positionH relativeFrom="margin">
            <wp:posOffset>-273653</wp:posOffset>
          </wp:positionH>
          <wp:positionV relativeFrom="paragraph">
            <wp:posOffset>-297180</wp:posOffset>
          </wp:positionV>
          <wp:extent cx="1793409" cy="755650"/>
          <wp:effectExtent l="0" t="0" r="0" b="6350"/>
          <wp:wrapSquare wrapText="bothSides"/>
          <wp:docPr id="3" name="Picture 2" descr="Patient and public involvement - University Hospitals Sussex NHS Foundation  Trust">
            <a:extLst xmlns:a="http://schemas.openxmlformats.org/drawingml/2006/main">
              <a:ext uri="{FF2B5EF4-FFF2-40B4-BE49-F238E27FC236}">
                <a16:creationId xmlns:a16="http://schemas.microsoft.com/office/drawing/2014/main" id="{717A8FB6-4618-4E5F-8041-D066037CF8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tient and public involvement - University Hospitals Sussex NHS Foundation  Tru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409" cy="755650"/>
                  </a:xfrm>
                  <a:prstGeom prst="rect">
                    <a:avLst/>
                  </a:prstGeom>
                  <a:noFill/>
                  <a:ln>
                    <a:noFill/>
                  </a:ln>
                </pic:spPr>
              </pic:pic>
            </a:graphicData>
          </a:graphic>
        </wp:anchor>
      </w:drawing>
    </w:r>
    <w:r>
      <w:rPr>
        <w:noProof/>
      </w:rPr>
      <w:drawing>
        <wp:anchor distT="0" distB="0" distL="114300" distR="114300" simplePos="0" relativeHeight="251658241" behindDoc="0" locked="0" layoutInCell="1" allowOverlap="1" wp14:anchorId="5B8D7C54" wp14:editId="583698C7">
          <wp:simplePos x="0" y="0"/>
          <wp:positionH relativeFrom="margin">
            <wp:align>right</wp:align>
          </wp:positionH>
          <wp:positionV relativeFrom="paragraph">
            <wp:posOffset>-82633</wp:posOffset>
          </wp:positionV>
          <wp:extent cx="2388870" cy="323850"/>
          <wp:effectExtent l="0" t="0" r="0" b="0"/>
          <wp:wrapSquare wrapText="bothSides"/>
          <wp:docPr id="910613829" name="Picture 1">
            <a:extLst xmlns:a="http://schemas.openxmlformats.org/drawingml/2006/main">
              <a:ext uri="{FF2B5EF4-FFF2-40B4-BE49-F238E27FC236}">
                <a16:creationId xmlns:a16="http://schemas.microsoft.com/office/drawing/2014/main" id="{97095F07-B237-45C1-88EA-2E8AF0D6401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88870" cy="32385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470AF"/>
    <w:multiLevelType w:val="multilevel"/>
    <w:tmpl w:val="68DAD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E029A3"/>
    <w:multiLevelType w:val="hybridMultilevel"/>
    <w:tmpl w:val="30825CB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A2613C2"/>
    <w:multiLevelType w:val="multilevel"/>
    <w:tmpl w:val="DD84D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35632C"/>
    <w:multiLevelType w:val="multilevel"/>
    <w:tmpl w:val="B9AEF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7824A9"/>
    <w:multiLevelType w:val="multilevel"/>
    <w:tmpl w:val="DD84D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EC0A4B"/>
    <w:multiLevelType w:val="multilevel"/>
    <w:tmpl w:val="18D85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0A7D58"/>
    <w:multiLevelType w:val="hybridMultilevel"/>
    <w:tmpl w:val="ED881D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6147E8"/>
    <w:multiLevelType w:val="multilevel"/>
    <w:tmpl w:val="C316B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1E294F"/>
    <w:multiLevelType w:val="multilevel"/>
    <w:tmpl w:val="0EE23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47617B"/>
    <w:multiLevelType w:val="multilevel"/>
    <w:tmpl w:val="DD84D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790662"/>
    <w:multiLevelType w:val="hybridMultilevel"/>
    <w:tmpl w:val="FF8A0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62D73AC"/>
    <w:multiLevelType w:val="multilevel"/>
    <w:tmpl w:val="BFA0E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6602FE"/>
    <w:multiLevelType w:val="hybridMultilevel"/>
    <w:tmpl w:val="D738320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5AC45479"/>
    <w:multiLevelType w:val="hybridMultilevel"/>
    <w:tmpl w:val="D1BEDD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4A961A4"/>
    <w:multiLevelType w:val="multilevel"/>
    <w:tmpl w:val="DD84D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6255ABA"/>
    <w:multiLevelType w:val="hybridMultilevel"/>
    <w:tmpl w:val="990CD1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63A0A7E"/>
    <w:multiLevelType w:val="multilevel"/>
    <w:tmpl w:val="71485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CEC73B2"/>
    <w:multiLevelType w:val="hybridMultilevel"/>
    <w:tmpl w:val="92C89DE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747F755B"/>
    <w:multiLevelType w:val="multilevel"/>
    <w:tmpl w:val="DD84D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6D51EF8"/>
    <w:multiLevelType w:val="multilevel"/>
    <w:tmpl w:val="DD84D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7037C3C"/>
    <w:multiLevelType w:val="multilevel"/>
    <w:tmpl w:val="CE46F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8826667"/>
    <w:multiLevelType w:val="multilevel"/>
    <w:tmpl w:val="A39E4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9394D1A"/>
    <w:multiLevelType w:val="hybridMultilevel"/>
    <w:tmpl w:val="358A37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9446CC1"/>
    <w:multiLevelType w:val="hybridMultilevel"/>
    <w:tmpl w:val="0F465A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E304195"/>
    <w:multiLevelType w:val="multilevel"/>
    <w:tmpl w:val="45543D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8188352">
    <w:abstractNumId w:val="21"/>
  </w:num>
  <w:num w:numId="2" w16cid:durableId="1316838495">
    <w:abstractNumId w:val="16"/>
  </w:num>
  <w:num w:numId="3" w16cid:durableId="1414011433">
    <w:abstractNumId w:val="18"/>
  </w:num>
  <w:num w:numId="4" w16cid:durableId="1463965620">
    <w:abstractNumId w:val="13"/>
  </w:num>
  <w:num w:numId="5" w16cid:durableId="1495485200">
    <w:abstractNumId w:val="5"/>
  </w:num>
  <w:num w:numId="6" w16cid:durableId="1651131172">
    <w:abstractNumId w:val="23"/>
  </w:num>
  <w:num w:numId="7" w16cid:durableId="1761608847">
    <w:abstractNumId w:val="6"/>
  </w:num>
  <w:num w:numId="8" w16cid:durableId="1782869939">
    <w:abstractNumId w:val="22"/>
  </w:num>
  <w:num w:numId="9" w16cid:durableId="1796021523">
    <w:abstractNumId w:val="20"/>
  </w:num>
  <w:num w:numId="10" w16cid:durableId="1817795144">
    <w:abstractNumId w:val="12"/>
  </w:num>
  <w:num w:numId="11" w16cid:durableId="2059209421">
    <w:abstractNumId w:val="24"/>
  </w:num>
  <w:num w:numId="12" w16cid:durableId="2082750747">
    <w:abstractNumId w:val="15"/>
  </w:num>
  <w:num w:numId="13" w16cid:durableId="23216882">
    <w:abstractNumId w:val="1"/>
  </w:num>
  <w:num w:numId="14" w16cid:durableId="429204577">
    <w:abstractNumId w:val="7"/>
  </w:num>
  <w:num w:numId="15" w16cid:durableId="448166912">
    <w:abstractNumId w:val="17"/>
  </w:num>
  <w:num w:numId="16" w16cid:durableId="558127379">
    <w:abstractNumId w:val="8"/>
  </w:num>
  <w:num w:numId="17" w16cid:durableId="651568243">
    <w:abstractNumId w:val="11"/>
  </w:num>
  <w:num w:numId="18" w16cid:durableId="710614704">
    <w:abstractNumId w:val="0"/>
  </w:num>
  <w:num w:numId="19" w16cid:durableId="792481511">
    <w:abstractNumId w:val="3"/>
  </w:num>
  <w:num w:numId="20" w16cid:durableId="965351579">
    <w:abstractNumId w:val="10"/>
  </w:num>
  <w:num w:numId="21" w16cid:durableId="1174416947">
    <w:abstractNumId w:val="4"/>
  </w:num>
  <w:num w:numId="22" w16cid:durableId="661006241">
    <w:abstractNumId w:val="2"/>
  </w:num>
  <w:num w:numId="23" w16cid:durableId="134495015">
    <w:abstractNumId w:val="19"/>
  </w:num>
  <w:num w:numId="24" w16cid:durableId="1106661238">
    <w:abstractNumId w:val="9"/>
  </w:num>
  <w:num w:numId="25" w16cid:durableId="33850665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A74"/>
    <w:rsid w:val="0000029B"/>
    <w:rsid w:val="00005B9A"/>
    <w:rsid w:val="000178F8"/>
    <w:rsid w:val="00026E75"/>
    <w:rsid w:val="000323BE"/>
    <w:rsid w:val="00033CC9"/>
    <w:rsid w:val="000347DB"/>
    <w:rsid w:val="00036D23"/>
    <w:rsid w:val="000408CB"/>
    <w:rsid w:val="00041988"/>
    <w:rsid w:val="0004764B"/>
    <w:rsid w:val="00053018"/>
    <w:rsid w:val="00054508"/>
    <w:rsid w:val="00054894"/>
    <w:rsid w:val="00070DF7"/>
    <w:rsid w:val="00071BF5"/>
    <w:rsid w:val="00076EF9"/>
    <w:rsid w:val="0008203E"/>
    <w:rsid w:val="00084AFF"/>
    <w:rsid w:val="000960ED"/>
    <w:rsid w:val="000A18E8"/>
    <w:rsid w:val="000A647F"/>
    <w:rsid w:val="000B026D"/>
    <w:rsid w:val="000B0DFB"/>
    <w:rsid w:val="000B3B69"/>
    <w:rsid w:val="000D28F7"/>
    <w:rsid w:val="000D628C"/>
    <w:rsid w:val="000D685E"/>
    <w:rsid w:val="000F0256"/>
    <w:rsid w:val="000F2BD5"/>
    <w:rsid w:val="000F3C63"/>
    <w:rsid w:val="000F4D65"/>
    <w:rsid w:val="001110C8"/>
    <w:rsid w:val="0011188F"/>
    <w:rsid w:val="00112CBB"/>
    <w:rsid w:val="00120672"/>
    <w:rsid w:val="00125E5B"/>
    <w:rsid w:val="001309F1"/>
    <w:rsid w:val="00130B98"/>
    <w:rsid w:val="001355BF"/>
    <w:rsid w:val="00137B3C"/>
    <w:rsid w:val="00142A47"/>
    <w:rsid w:val="00142B93"/>
    <w:rsid w:val="00147666"/>
    <w:rsid w:val="001578C7"/>
    <w:rsid w:val="0016035D"/>
    <w:rsid w:val="00167CEF"/>
    <w:rsid w:val="00173A01"/>
    <w:rsid w:val="001806B0"/>
    <w:rsid w:val="0018357E"/>
    <w:rsid w:val="00185887"/>
    <w:rsid w:val="0019166F"/>
    <w:rsid w:val="00191D5F"/>
    <w:rsid w:val="00191D66"/>
    <w:rsid w:val="00197EAA"/>
    <w:rsid w:val="001A409E"/>
    <w:rsid w:val="001A798A"/>
    <w:rsid w:val="001C0E92"/>
    <w:rsid w:val="001C4FFC"/>
    <w:rsid w:val="001C565C"/>
    <w:rsid w:val="001C6780"/>
    <w:rsid w:val="001D08AA"/>
    <w:rsid w:val="001D3156"/>
    <w:rsid w:val="001E3ACE"/>
    <w:rsid w:val="001F22ED"/>
    <w:rsid w:val="001F6D43"/>
    <w:rsid w:val="001F730D"/>
    <w:rsid w:val="002011D5"/>
    <w:rsid w:val="002209A5"/>
    <w:rsid w:val="0022373E"/>
    <w:rsid w:val="0022379E"/>
    <w:rsid w:val="0023431B"/>
    <w:rsid w:val="00235E4A"/>
    <w:rsid w:val="0024221D"/>
    <w:rsid w:val="00244790"/>
    <w:rsid w:val="00245540"/>
    <w:rsid w:val="00246DB1"/>
    <w:rsid w:val="0026203B"/>
    <w:rsid w:val="00265A56"/>
    <w:rsid w:val="002722FD"/>
    <w:rsid w:val="0027700F"/>
    <w:rsid w:val="00284A3E"/>
    <w:rsid w:val="002862AA"/>
    <w:rsid w:val="00294CF0"/>
    <w:rsid w:val="0029797C"/>
    <w:rsid w:val="002A0029"/>
    <w:rsid w:val="002A1CD6"/>
    <w:rsid w:val="002A50E0"/>
    <w:rsid w:val="002A5410"/>
    <w:rsid w:val="002B3A74"/>
    <w:rsid w:val="002B5372"/>
    <w:rsid w:val="002E1DA9"/>
    <w:rsid w:val="002E6C65"/>
    <w:rsid w:val="002F096C"/>
    <w:rsid w:val="002F0BD2"/>
    <w:rsid w:val="002F1C7D"/>
    <w:rsid w:val="002F21A5"/>
    <w:rsid w:val="002F333A"/>
    <w:rsid w:val="0030298B"/>
    <w:rsid w:val="00304842"/>
    <w:rsid w:val="00314C91"/>
    <w:rsid w:val="003150DD"/>
    <w:rsid w:val="00315998"/>
    <w:rsid w:val="00327F51"/>
    <w:rsid w:val="0033076C"/>
    <w:rsid w:val="00336F29"/>
    <w:rsid w:val="00350932"/>
    <w:rsid w:val="00352B63"/>
    <w:rsid w:val="00353FBC"/>
    <w:rsid w:val="00355372"/>
    <w:rsid w:val="00367D25"/>
    <w:rsid w:val="0037600D"/>
    <w:rsid w:val="00377EE9"/>
    <w:rsid w:val="0038058D"/>
    <w:rsid w:val="00381A49"/>
    <w:rsid w:val="0039405F"/>
    <w:rsid w:val="00395B74"/>
    <w:rsid w:val="003A078A"/>
    <w:rsid w:val="003A09ED"/>
    <w:rsid w:val="003A2101"/>
    <w:rsid w:val="003A4BDA"/>
    <w:rsid w:val="003B195E"/>
    <w:rsid w:val="003B2502"/>
    <w:rsid w:val="003C3D5C"/>
    <w:rsid w:val="003C4276"/>
    <w:rsid w:val="003C6A06"/>
    <w:rsid w:val="003C6BB6"/>
    <w:rsid w:val="003E3E18"/>
    <w:rsid w:val="003E5531"/>
    <w:rsid w:val="003E7A6A"/>
    <w:rsid w:val="003F54CD"/>
    <w:rsid w:val="003F67B5"/>
    <w:rsid w:val="004007A1"/>
    <w:rsid w:val="00400D5B"/>
    <w:rsid w:val="00402D86"/>
    <w:rsid w:val="00403242"/>
    <w:rsid w:val="0040496A"/>
    <w:rsid w:val="00417422"/>
    <w:rsid w:val="00420940"/>
    <w:rsid w:val="00425253"/>
    <w:rsid w:val="00432A58"/>
    <w:rsid w:val="00436C8C"/>
    <w:rsid w:val="00440C2F"/>
    <w:rsid w:val="004463E7"/>
    <w:rsid w:val="00464649"/>
    <w:rsid w:val="0048048A"/>
    <w:rsid w:val="0048544E"/>
    <w:rsid w:val="00485C21"/>
    <w:rsid w:val="004901A0"/>
    <w:rsid w:val="0049387F"/>
    <w:rsid w:val="004947EB"/>
    <w:rsid w:val="00496737"/>
    <w:rsid w:val="00496A33"/>
    <w:rsid w:val="004A285D"/>
    <w:rsid w:val="004A2F6A"/>
    <w:rsid w:val="004A5A6B"/>
    <w:rsid w:val="004A6F63"/>
    <w:rsid w:val="004B06ED"/>
    <w:rsid w:val="004B45B1"/>
    <w:rsid w:val="004B6226"/>
    <w:rsid w:val="004B7D87"/>
    <w:rsid w:val="004D2D52"/>
    <w:rsid w:val="004D34FE"/>
    <w:rsid w:val="004D3FE5"/>
    <w:rsid w:val="004D50F2"/>
    <w:rsid w:val="004D5985"/>
    <w:rsid w:val="004E612D"/>
    <w:rsid w:val="004E7EFD"/>
    <w:rsid w:val="004F21FE"/>
    <w:rsid w:val="004F5AC8"/>
    <w:rsid w:val="00520736"/>
    <w:rsid w:val="00520A42"/>
    <w:rsid w:val="00523085"/>
    <w:rsid w:val="00523775"/>
    <w:rsid w:val="005244AF"/>
    <w:rsid w:val="0053517B"/>
    <w:rsid w:val="0054317D"/>
    <w:rsid w:val="00554E3C"/>
    <w:rsid w:val="00561B0F"/>
    <w:rsid w:val="00564F94"/>
    <w:rsid w:val="00566A07"/>
    <w:rsid w:val="00567619"/>
    <w:rsid w:val="005805AC"/>
    <w:rsid w:val="00581ADB"/>
    <w:rsid w:val="005845B3"/>
    <w:rsid w:val="00597CFE"/>
    <w:rsid w:val="005A1F92"/>
    <w:rsid w:val="005A4B97"/>
    <w:rsid w:val="005A58A9"/>
    <w:rsid w:val="005B213A"/>
    <w:rsid w:val="005B2B9C"/>
    <w:rsid w:val="005B4193"/>
    <w:rsid w:val="005B5F83"/>
    <w:rsid w:val="005C1191"/>
    <w:rsid w:val="005D35E8"/>
    <w:rsid w:val="005D5F1F"/>
    <w:rsid w:val="005D672C"/>
    <w:rsid w:val="005E24C1"/>
    <w:rsid w:val="005E2E56"/>
    <w:rsid w:val="005E3FCE"/>
    <w:rsid w:val="005E491B"/>
    <w:rsid w:val="005E5FFB"/>
    <w:rsid w:val="005F375A"/>
    <w:rsid w:val="005F4975"/>
    <w:rsid w:val="005F7D99"/>
    <w:rsid w:val="006010D8"/>
    <w:rsid w:val="00605592"/>
    <w:rsid w:val="006101F2"/>
    <w:rsid w:val="00612899"/>
    <w:rsid w:val="00615CF3"/>
    <w:rsid w:val="00622F33"/>
    <w:rsid w:val="00626668"/>
    <w:rsid w:val="006300BF"/>
    <w:rsid w:val="0063020E"/>
    <w:rsid w:val="00633C1F"/>
    <w:rsid w:val="0063690B"/>
    <w:rsid w:val="00637169"/>
    <w:rsid w:val="00644F2D"/>
    <w:rsid w:val="006515FE"/>
    <w:rsid w:val="00657401"/>
    <w:rsid w:val="00660709"/>
    <w:rsid w:val="00660A11"/>
    <w:rsid w:val="00665683"/>
    <w:rsid w:val="0066664E"/>
    <w:rsid w:val="00673D5B"/>
    <w:rsid w:val="00685E97"/>
    <w:rsid w:val="0069187E"/>
    <w:rsid w:val="00696361"/>
    <w:rsid w:val="006A3197"/>
    <w:rsid w:val="006A5D8C"/>
    <w:rsid w:val="006B0E40"/>
    <w:rsid w:val="006B2B76"/>
    <w:rsid w:val="006B3CE2"/>
    <w:rsid w:val="006B51B0"/>
    <w:rsid w:val="006B63CE"/>
    <w:rsid w:val="006C7F1F"/>
    <w:rsid w:val="006D3E31"/>
    <w:rsid w:val="006E497E"/>
    <w:rsid w:val="006E4CAA"/>
    <w:rsid w:val="006F0B81"/>
    <w:rsid w:val="006F1B90"/>
    <w:rsid w:val="006F606C"/>
    <w:rsid w:val="00702953"/>
    <w:rsid w:val="00716114"/>
    <w:rsid w:val="00726CD8"/>
    <w:rsid w:val="00731E27"/>
    <w:rsid w:val="00735BD4"/>
    <w:rsid w:val="00736345"/>
    <w:rsid w:val="0074704F"/>
    <w:rsid w:val="00750680"/>
    <w:rsid w:val="0076052A"/>
    <w:rsid w:val="00764837"/>
    <w:rsid w:val="00774671"/>
    <w:rsid w:val="00774F30"/>
    <w:rsid w:val="007764F3"/>
    <w:rsid w:val="00782FA9"/>
    <w:rsid w:val="00784BF1"/>
    <w:rsid w:val="007A43E8"/>
    <w:rsid w:val="007C16A7"/>
    <w:rsid w:val="007C31D7"/>
    <w:rsid w:val="007C4417"/>
    <w:rsid w:val="007C4D17"/>
    <w:rsid w:val="007C56BD"/>
    <w:rsid w:val="007D4980"/>
    <w:rsid w:val="007D6F4B"/>
    <w:rsid w:val="007E098A"/>
    <w:rsid w:val="007E2E77"/>
    <w:rsid w:val="007E4DA1"/>
    <w:rsid w:val="007F4EB1"/>
    <w:rsid w:val="00802892"/>
    <w:rsid w:val="008063EE"/>
    <w:rsid w:val="00810C14"/>
    <w:rsid w:val="00817F83"/>
    <w:rsid w:val="00821E8C"/>
    <w:rsid w:val="008460DD"/>
    <w:rsid w:val="00846B17"/>
    <w:rsid w:val="00854234"/>
    <w:rsid w:val="00861DE5"/>
    <w:rsid w:val="00863608"/>
    <w:rsid w:val="00863852"/>
    <w:rsid w:val="0086713A"/>
    <w:rsid w:val="008736AF"/>
    <w:rsid w:val="008739B2"/>
    <w:rsid w:val="008747A6"/>
    <w:rsid w:val="00876332"/>
    <w:rsid w:val="00880BCD"/>
    <w:rsid w:val="00884159"/>
    <w:rsid w:val="008861D6"/>
    <w:rsid w:val="00893227"/>
    <w:rsid w:val="00893C12"/>
    <w:rsid w:val="008A14B4"/>
    <w:rsid w:val="008A2B30"/>
    <w:rsid w:val="008A2BD7"/>
    <w:rsid w:val="008A68DE"/>
    <w:rsid w:val="008B16E4"/>
    <w:rsid w:val="008B4B33"/>
    <w:rsid w:val="008B5B3D"/>
    <w:rsid w:val="008C31CC"/>
    <w:rsid w:val="008C6ECF"/>
    <w:rsid w:val="008D002A"/>
    <w:rsid w:val="008D654F"/>
    <w:rsid w:val="008E45F9"/>
    <w:rsid w:val="008F714E"/>
    <w:rsid w:val="009020B2"/>
    <w:rsid w:val="009046F0"/>
    <w:rsid w:val="00904AFE"/>
    <w:rsid w:val="009060F4"/>
    <w:rsid w:val="00906F64"/>
    <w:rsid w:val="00913368"/>
    <w:rsid w:val="00920287"/>
    <w:rsid w:val="00924B79"/>
    <w:rsid w:val="009264F0"/>
    <w:rsid w:val="00934550"/>
    <w:rsid w:val="009378B4"/>
    <w:rsid w:val="00937C3A"/>
    <w:rsid w:val="00943BB5"/>
    <w:rsid w:val="009464BC"/>
    <w:rsid w:val="00952253"/>
    <w:rsid w:val="00960C21"/>
    <w:rsid w:val="00967F54"/>
    <w:rsid w:val="0098025C"/>
    <w:rsid w:val="009802C6"/>
    <w:rsid w:val="009852F5"/>
    <w:rsid w:val="00994E98"/>
    <w:rsid w:val="009A04A9"/>
    <w:rsid w:val="009A7B3C"/>
    <w:rsid w:val="009C10EB"/>
    <w:rsid w:val="009D4531"/>
    <w:rsid w:val="009E19FF"/>
    <w:rsid w:val="009F0CA1"/>
    <w:rsid w:val="009F3E04"/>
    <w:rsid w:val="009F408D"/>
    <w:rsid w:val="009F53F7"/>
    <w:rsid w:val="00A0114E"/>
    <w:rsid w:val="00A022B5"/>
    <w:rsid w:val="00A02DEC"/>
    <w:rsid w:val="00A0382B"/>
    <w:rsid w:val="00A17013"/>
    <w:rsid w:val="00A21327"/>
    <w:rsid w:val="00A3027A"/>
    <w:rsid w:val="00A30E19"/>
    <w:rsid w:val="00A40E3F"/>
    <w:rsid w:val="00A45FD2"/>
    <w:rsid w:val="00A544BF"/>
    <w:rsid w:val="00A60838"/>
    <w:rsid w:val="00A70805"/>
    <w:rsid w:val="00A70B22"/>
    <w:rsid w:val="00A70B79"/>
    <w:rsid w:val="00A72B7B"/>
    <w:rsid w:val="00A73510"/>
    <w:rsid w:val="00A75825"/>
    <w:rsid w:val="00A85AFE"/>
    <w:rsid w:val="00A86083"/>
    <w:rsid w:val="00A908C8"/>
    <w:rsid w:val="00AA0F79"/>
    <w:rsid w:val="00AA57DD"/>
    <w:rsid w:val="00AB30C5"/>
    <w:rsid w:val="00AC57F1"/>
    <w:rsid w:val="00AC5F8E"/>
    <w:rsid w:val="00AD12CE"/>
    <w:rsid w:val="00AD7441"/>
    <w:rsid w:val="00AE194C"/>
    <w:rsid w:val="00AE248C"/>
    <w:rsid w:val="00AF491B"/>
    <w:rsid w:val="00B038B7"/>
    <w:rsid w:val="00B04C54"/>
    <w:rsid w:val="00B071F7"/>
    <w:rsid w:val="00B12963"/>
    <w:rsid w:val="00B1298C"/>
    <w:rsid w:val="00B13AEA"/>
    <w:rsid w:val="00B1451D"/>
    <w:rsid w:val="00B16873"/>
    <w:rsid w:val="00B16D18"/>
    <w:rsid w:val="00B177FB"/>
    <w:rsid w:val="00B338CC"/>
    <w:rsid w:val="00B36331"/>
    <w:rsid w:val="00B429C0"/>
    <w:rsid w:val="00B42F25"/>
    <w:rsid w:val="00B44F10"/>
    <w:rsid w:val="00B46C8B"/>
    <w:rsid w:val="00B5043E"/>
    <w:rsid w:val="00B60B51"/>
    <w:rsid w:val="00B61715"/>
    <w:rsid w:val="00B627DB"/>
    <w:rsid w:val="00B71AAA"/>
    <w:rsid w:val="00B72E99"/>
    <w:rsid w:val="00B818D9"/>
    <w:rsid w:val="00B82C91"/>
    <w:rsid w:val="00B85762"/>
    <w:rsid w:val="00B96C3F"/>
    <w:rsid w:val="00BA5601"/>
    <w:rsid w:val="00BA7755"/>
    <w:rsid w:val="00BB2289"/>
    <w:rsid w:val="00BB2B21"/>
    <w:rsid w:val="00BB5F3C"/>
    <w:rsid w:val="00BC1A3B"/>
    <w:rsid w:val="00BC5B14"/>
    <w:rsid w:val="00BE042E"/>
    <w:rsid w:val="00BE1C45"/>
    <w:rsid w:val="00BF3F94"/>
    <w:rsid w:val="00BF4266"/>
    <w:rsid w:val="00BF56CF"/>
    <w:rsid w:val="00BF73B5"/>
    <w:rsid w:val="00C00E03"/>
    <w:rsid w:val="00C01A2C"/>
    <w:rsid w:val="00C03C5F"/>
    <w:rsid w:val="00C10AF9"/>
    <w:rsid w:val="00C23ED8"/>
    <w:rsid w:val="00C33AD5"/>
    <w:rsid w:val="00C35338"/>
    <w:rsid w:val="00C35DA5"/>
    <w:rsid w:val="00C37D26"/>
    <w:rsid w:val="00C461A4"/>
    <w:rsid w:val="00C46F61"/>
    <w:rsid w:val="00C63039"/>
    <w:rsid w:val="00C7202B"/>
    <w:rsid w:val="00C7676F"/>
    <w:rsid w:val="00C808CF"/>
    <w:rsid w:val="00C82462"/>
    <w:rsid w:val="00CA01BF"/>
    <w:rsid w:val="00CA3EBF"/>
    <w:rsid w:val="00CA6A4F"/>
    <w:rsid w:val="00CB0F82"/>
    <w:rsid w:val="00CB20B0"/>
    <w:rsid w:val="00CC13A2"/>
    <w:rsid w:val="00CD5D36"/>
    <w:rsid w:val="00CF1AA6"/>
    <w:rsid w:val="00CF605F"/>
    <w:rsid w:val="00D00517"/>
    <w:rsid w:val="00D0639A"/>
    <w:rsid w:val="00D23A27"/>
    <w:rsid w:val="00D271BA"/>
    <w:rsid w:val="00D31D2C"/>
    <w:rsid w:val="00D34831"/>
    <w:rsid w:val="00D408BB"/>
    <w:rsid w:val="00D42332"/>
    <w:rsid w:val="00D43648"/>
    <w:rsid w:val="00D466C7"/>
    <w:rsid w:val="00D47415"/>
    <w:rsid w:val="00D52BC9"/>
    <w:rsid w:val="00D565FC"/>
    <w:rsid w:val="00D57D9E"/>
    <w:rsid w:val="00D6386A"/>
    <w:rsid w:val="00D65C9A"/>
    <w:rsid w:val="00D66908"/>
    <w:rsid w:val="00D718B8"/>
    <w:rsid w:val="00D72ACF"/>
    <w:rsid w:val="00D736E2"/>
    <w:rsid w:val="00D75D58"/>
    <w:rsid w:val="00D80D62"/>
    <w:rsid w:val="00D860F4"/>
    <w:rsid w:val="00D86FF0"/>
    <w:rsid w:val="00DA17B4"/>
    <w:rsid w:val="00DB0AA5"/>
    <w:rsid w:val="00DB7F61"/>
    <w:rsid w:val="00DC2556"/>
    <w:rsid w:val="00DC3A25"/>
    <w:rsid w:val="00DC7991"/>
    <w:rsid w:val="00DD01A5"/>
    <w:rsid w:val="00DD5924"/>
    <w:rsid w:val="00DE7846"/>
    <w:rsid w:val="00DF02FA"/>
    <w:rsid w:val="00DF361C"/>
    <w:rsid w:val="00DF3921"/>
    <w:rsid w:val="00DF555B"/>
    <w:rsid w:val="00DF6E61"/>
    <w:rsid w:val="00DF7836"/>
    <w:rsid w:val="00E04832"/>
    <w:rsid w:val="00E128D2"/>
    <w:rsid w:val="00E13064"/>
    <w:rsid w:val="00E22FFB"/>
    <w:rsid w:val="00E23822"/>
    <w:rsid w:val="00E264E3"/>
    <w:rsid w:val="00E26B83"/>
    <w:rsid w:val="00E34984"/>
    <w:rsid w:val="00E3615B"/>
    <w:rsid w:val="00E42085"/>
    <w:rsid w:val="00E43367"/>
    <w:rsid w:val="00E6590B"/>
    <w:rsid w:val="00E7099D"/>
    <w:rsid w:val="00E73B66"/>
    <w:rsid w:val="00E825AD"/>
    <w:rsid w:val="00E84438"/>
    <w:rsid w:val="00E87B14"/>
    <w:rsid w:val="00E87BFA"/>
    <w:rsid w:val="00E9024F"/>
    <w:rsid w:val="00E906FE"/>
    <w:rsid w:val="00E94509"/>
    <w:rsid w:val="00E966AF"/>
    <w:rsid w:val="00EB6660"/>
    <w:rsid w:val="00EB6787"/>
    <w:rsid w:val="00ED0F6C"/>
    <w:rsid w:val="00ED193B"/>
    <w:rsid w:val="00ED7D52"/>
    <w:rsid w:val="00EE602C"/>
    <w:rsid w:val="00EE65B0"/>
    <w:rsid w:val="00EE6E93"/>
    <w:rsid w:val="00EE7C8D"/>
    <w:rsid w:val="00EF1D98"/>
    <w:rsid w:val="00EF7078"/>
    <w:rsid w:val="00F00CBB"/>
    <w:rsid w:val="00F0655A"/>
    <w:rsid w:val="00F10AC1"/>
    <w:rsid w:val="00F14DF6"/>
    <w:rsid w:val="00F15A7F"/>
    <w:rsid w:val="00F21B0F"/>
    <w:rsid w:val="00F34186"/>
    <w:rsid w:val="00F34D8B"/>
    <w:rsid w:val="00F35BE9"/>
    <w:rsid w:val="00F4043C"/>
    <w:rsid w:val="00F43543"/>
    <w:rsid w:val="00F64A0D"/>
    <w:rsid w:val="00F677F7"/>
    <w:rsid w:val="00F708C6"/>
    <w:rsid w:val="00F77227"/>
    <w:rsid w:val="00F82396"/>
    <w:rsid w:val="00F8544C"/>
    <w:rsid w:val="00F963DE"/>
    <w:rsid w:val="00FA1805"/>
    <w:rsid w:val="00FC0C09"/>
    <w:rsid w:val="00FC4003"/>
    <w:rsid w:val="00FC5CAD"/>
    <w:rsid w:val="00FD1B87"/>
    <w:rsid w:val="00FD4D94"/>
    <w:rsid w:val="00FE16C2"/>
    <w:rsid w:val="00FE5129"/>
    <w:rsid w:val="00FF19B9"/>
    <w:rsid w:val="00FF4D55"/>
    <w:rsid w:val="01B5D2CD"/>
    <w:rsid w:val="02F4ACC7"/>
    <w:rsid w:val="056C3E6E"/>
    <w:rsid w:val="0774735B"/>
    <w:rsid w:val="07EF8197"/>
    <w:rsid w:val="0A1F859A"/>
    <w:rsid w:val="0AB438CD"/>
    <w:rsid w:val="0C323A3D"/>
    <w:rsid w:val="0CED8D6E"/>
    <w:rsid w:val="0D7E2215"/>
    <w:rsid w:val="0DA3D0EF"/>
    <w:rsid w:val="0E16BD32"/>
    <w:rsid w:val="0EEAA189"/>
    <w:rsid w:val="12A8AD0F"/>
    <w:rsid w:val="1326FAA0"/>
    <w:rsid w:val="13DECF36"/>
    <w:rsid w:val="15336EA7"/>
    <w:rsid w:val="161B953A"/>
    <w:rsid w:val="175E03BF"/>
    <w:rsid w:val="1976DAE9"/>
    <w:rsid w:val="19DB6570"/>
    <w:rsid w:val="1A660B6A"/>
    <w:rsid w:val="1AC6E206"/>
    <w:rsid w:val="1EB93DFF"/>
    <w:rsid w:val="212F1F47"/>
    <w:rsid w:val="2160ADFB"/>
    <w:rsid w:val="21BC4ED2"/>
    <w:rsid w:val="23AEE2A0"/>
    <w:rsid w:val="253ADB11"/>
    <w:rsid w:val="2848B8F7"/>
    <w:rsid w:val="28EAD7C2"/>
    <w:rsid w:val="2974B00B"/>
    <w:rsid w:val="29CCD29F"/>
    <w:rsid w:val="2A765C50"/>
    <w:rsid w:val="2A8D780A"/>
    <w:rsid w:val="2AB0F412"/>
    <w:rsid w:val="2B42181A"/>
    <w:rsid w:val="2DB4D2B8"/>
    <w:rsid w:val="2E25C7F0"/>
    <w:rsid w:val="2EF0D624"/>
    <w:rsid w:val="2F042707"/>
    <w:rsid w:val="2F330867"/>
    <w:rsid w:val="2F57D59E"/>
    <w:rsid w:val="2F7B03A9"/>
    <w:rsid w:val="31669B65"/>
    <w:rsid w:val="339C2E45"/>
    <w:rsid w:val="3558C1D8"/>
    <w:rsid w:val="35A2860A"/>
    <w:rsid w:val="3841F23F"/>
    <w:rsid w:val="3961D80F"/>
    <w:rsid w:val="3EE7A19F"/>
    <w:rsid w:val="42374FE9"/>
    <w:rsid w:val="42AAF584"/>
    <w:rsid w:val="43585C35"/>
    <w:rsid w:val="4449D902"/>
    <w:rsid w:val="45D11E3B"/>
    <w:rsid w:val="465CC890"/>
    <w:rsid w:val="46F4BE46"/>
    <w:rsid w:val="46F87EB6"/>
    <w:rsid w:val="472532E3"/>
    <w:rsid w:val="4A5BC128"/>
    <w:rsid w:val="4DE83E0E"/>
    <w:rsid w:val="4DFED195"/>
    <w:rsid w:val="4E758EAA"/>
    <w:rsid w:val="4EBD357E"/>
    <w:rsid w:val="5322489B"/>
    <w:rsid w:val="540AECC3"/>
    <w:rsid w:val="553C04F7"/>
    <w:rsid w:val="56ACE7A6"/>
    <w:rsid w:val="583DC44C"/>
    <w:rsid w:val="5883EEBB"/>
    <w:rsid w:val="5B6BC53C"/>
    <w:rsid w:val="5C3D9D60"/>
    <w:rsid w:val="5C91563E"/>
    <w:rsid w:val="5D6A314A"/>
    <w:rsid w:val="5E2FA57A"/>
    <w:rsid w:val="5EA8C77B"/>
    <w:rsid w:val="608D3F56"/>
    <w:rsid w:val="6475F0EE"/>
    <w:rsid w:val="65E08BE4"/>
    <w:rsid w:val="69529596"/>
    <w:rsid w:val="6A6CB0AC"/>
    <w:rsid w:val="6AB3BDE5"/>
    <w:rsid w:val="6B365685"/>
    <w:rsid w:val="6EA29D7E"/>
    <w:rsid w:val="706E696D"/>
    <w:rsid w:val="726C4A54"/>
    <w:rsid w:val="79FB8F4A"/>
    <w:rsid w:val="7A2086E0"/>
    <w:rsid w:val="7A53FDC9"/>
    <w:rsid w:val="7C1062E0"/>
    <w:rsid w:val="7C75AA9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75250"/>
  <w15:chartTrackingRefBased/>
  <w15:docId w15:val="{30990832-4F4D-4D85-9140-6ACCD7240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3A74"/>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2B3A74"/>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2B3A74"/>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unhideWhenUsed/>
    <w:qFormat/>
    <w:rsid w:val="002B3A7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2B3A74"/>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2B3A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3A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3A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3A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3A74"/>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2B3A74"/>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2B3A74"/>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rsid w:val="002B3A74"/>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2B3A74"/>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2B3A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3A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3A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3A74"/>
    <w:rPr>
      <w:rFonts w:eastAsiaTheme="majorEastAsia" w:cstheme="majorBidi"/>
      <w:color w:val="272727" w:themeColor="text1" w:themeTint="D8"/>
    </w:rPr>
  </w:style>
  <w:style w:type="paragraph" w:styleId="Title">
    <w:name w:val="Title"/>
    <w:basedOn w:val="Normal"/>
    <w:next w:val="Normal"/>
    <w:link w:val="TitleChar"/>
    <w:uiPriority w:val="10"/>
    <w:qFormat/>
    <w:rsid w:val="002B3A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3A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3A7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3A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3A7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B3A74"/>
    <w:rPr>
      <w:i/>
      <w:iCs/>
      <w:color w:val="404040" w:themeColor="text1" w:themeTint="BF"/>
    </w:rPr>
  </w:style>
  <w:style w:type="paragraph" w:styleId="ListParagraph">
    <w:name w:val="List Paragraph"/>
    <w:basedOn w:val="Normal"/>
    <w:uiPriority w:val="34"/>
    <w:qFormat/>
    <w:rsid w:val="002B3A74"/>
    <w:pPr>
      <w:ind w:left="720"/>
      <w:contextualSpacing/>
    </w:pPr>
  </w:style>
  <w:style w:type="character" w:styleId="IntenseEmphasis">
    <w:name w:val="Intense Emphasis"/>
    <w:basedOn w:val="DefaultParagraphFont"/>
    <w:uiPriority w:val="21"/>
    <w:qFormat/>
    <w:rsid w:val="002B3A74"/>
    <w:rPr>
      <w:i/>
      <w:iCs/>
      <w:color w:val="365F91" w:themeColor="accent1" w:themeShade="BF"/>
    </w:rPr>
  </w:style>
  <w:style w:type="paragraph" w:styleId="IntenseQuote">
    <w:name w:val="Intense Quote"/>
    <w:basedOn w:val="Normal"/>
    <w:next w:val="Normal"/>
    <w:link w:val="IntenseQuoteChar"/>
    <w:uiPriority w:val="30"/>
    <w:qFormat/>
    <w:rsid w:val="002B3A7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2B3A74"/>
    <w:rPr>
      <w:i/>
      <w:iCs/>
      <w:color w:val="365F91" w:themeColor="accent1" w:themeShade="BF"/>
    </w:rPr>
  </w:style>
  <w:style w:type="character" w:styleId="IntenseReference">
    <w:name w:val="Intense Reference"/>
    <w:basedOn w:val="DefaultParagraphFont"/>
    <w:uiPriority w:val="32"/>
    <w:qFormat/>
    <w:rsid w:val="002B3A74"/>
    <w:rPr>
      <w:b/>
      <w:bCs/>
      <w:smallCaps/>
      <w:color w:val="365F91" w:themeColor="accent1" w:themeShade="BF"/>
      <w:spacing w:val="5"/>
    </w:rPr>
  </w:style>
  <w:style w:type="character" w:styleId="CommentReference">
    <w:name w:val="annotation reference"/>
    <w:basedOn w:val="DefaultParagraphFont"/>
    <w:uiPriority w:val="99"/>
    <w:semiHidden/>
    <w:unhideWhenUsed/>
    <w:rsid w:val="00B36331"/>
    <w:rPr>
      <w:sz w:val="16"/>
      <w:szCs w:val="16"/>
    </w:rPr>
  </w:style>
  <w:style w:type="paragraph" w:styleId="CommentText">
    <w:name w:val="annotation text"/>
    <w:basedOn w:val="Normal"/>
    <w:link w:val="CommentTextChar"/>
    <w:uiPriority w:val="99"/>
    <w:unhideWhenUsed/>
    <w:rsid w:val="00B36331"/>
    <w:pPr>
      <w:spacing w:line="240" w:lineRule="auto"/>
    </w:pPr>
    <w:rPr>
      <w:sz w:val="20"/>
      <w:szCs w:val="20"/>
    </w:rPr>
  </w:style>
  <w:style w:type="character" w:customStyle="1" w:styleId="CommentTextChar">
    <w:name w:val="Comment Text Char"/>
    <w:basedOn w:val="DefaultParagraphFont"/>
    <w:link w:val="CommentText"/>
    <w:uiPriority w:val="99"/>
    <w:rsid w:val="00B36331"/>
    <w:rPr>
      <w:sz w:val="20"/>
      <w:szCs w:val="20"/>
    </w:rPr>
  </w:style>
  <w:style w:type="paragraph" w:styleId="CommentSubject">
    <w:name w:val="annotation subject"/>
    <w:basedOn w:val="CommentText"/>
    <w:next w:val="CommentText"/>
    <w:link w:val="CommentSubjectChar"/>
    <w:uiPriority w:val="99"/>
    <w:semiHidden/>
    <w:unhideWhenUsed/>
    <w:rsid w:val="00B36331"/>
    <w:rPr>
      <w:b/>
      <w:bCs/>
    </w:rPr>
  </w:style>
  <w:style w:type="character" w:customStyle="1" w:styleId="CommentSubjectChar">
    <w:name w:val="Comment Subject Char"/>
    <w:basedOn w:val="CommentTextChar"/>
    <w:link w:val="CommentSubject"/>
    <w:uiPriority w:val="99"/>
    <w:semiHidden/>
    <w:rsid w:val="00B36331"/>
    <w:rPr>
      <w:b/>
      <w:bCs/>
      <w:sz w:val="20"/>
      <w:szCs w:val="20"/>
    </w:rPr>
  </w:style>
  <w:style w:type="paragraph" w:styleId="Header">
    <w:name w:val="header"/>
    <w:basedOn w:val="Normal"/>
    <w:link w:val="HeaderChar"/>
    <w:uiPriority w:val="99"/>
    <w:unhideWhenUsed/>
    <w:rsid w:val="008028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2892"/>
  </w:style>
  <w:style w:type="paragraph" w:styleId="Footer">
    <w:name w:val="footer"/>
    <w:basedOn w:val="Normal"/>
    <w:link w:val="FooterChar"/>
    <w:uiPriority w:val="99"/>
    <w:unhideWhenUsed/>
    <w:rsid w:val="008028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2892"/>
  </w:style>
  <w:style w:type="paragraph" w:styleId="Revision">
    <w:name w:val="Revision"/>
    <w:hidden/>
    <w:uiPriority w:val="99"/>
    <w:semiHidden/>
    <w:rsid w:val="004901A0"/>
    <w:pPr>
      <w:spacing w:after="0" w:line="240" w:lineRule="auto"/>
    </w:pPr>
  </w:style>
  <w:style w:type="paragraph" w:styleId="NormalWeb">
    <w:name w:val="Normal (Web)"/>
    <w:basedOn w:val="Normal"/>
    <w:uiPriority w:val="99"/>
    <w:semiHidden/>
    <w:unhideWhenUsed/>
    <w:rsid w:val="00B8576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F35BE9"/>
    <w:rPr>
      <w:color w:val="0000FF" w:themeColor="hyperlink"/>
      <w:u w:val="single"/>
    </w:rPr>
  </w:style>
  <w:style w:type="character" w:styleId="UnresolvedMention">
    <w:name w:val="Unresolved Mention"/>
    <w:basedOn w:val="DefaultParagraphFont"/>
    <w:uiPriority w:val="99"/>
    <w:semiHidden/>
    <w:unhideWhenUsed/>
    <w:rsid w:val="00F35B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nihr.ac.uk/about-us/what-we-do/improving-partner-patients-carers-public"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ites.google.com/nihr.ac.uk/pi-standards/home"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nihr.ac.uk/support-and-services/support-for-delivering-research/improving-inclusion-under-served-groups-clinical-research-guidance-include-projec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674CA1B846915439C214A7C057C6A68" ma:contentTypeVersion="15" ma:contentTypeDescription="Create a new document." ma:contentTypeScope="" ma:versionID="a5c435c38cd9e6da22957a80749da602">
  <xsd:schema xmlns:xsd="http://www.w3.org/2001/XMLSchema" xmlns:xs="http://www.w3.org/2001/XMLSchema" xmlns:p="http://schemas.microsoft.com/office/2006/metadata/properties" xmlns:ns1="http://schemas.microsoft.com/sharepoint/v3" xmlns:ns2="6afedc07-2ff7-4772-883c-b65fafeedc39" xmlns:ns3="9e8932a4-846b-4f82-81ad-ad66315c0e4d" targetNamespace="http://schemas.microsoft.com/office/2006/metadata/properties" ma:root="true" ma:fieldsID="e804436e38ac1c13e4ddfbcb56e84900" ns1:_="" ns2:_="" ns3:_="">
    <xsd:import namespace="http://schemas.microsoft.com/sharepoint/v3"/>
    <xsd:import namespace="6afedc07-2ff7-4772-883c-b65fafeedc39"/>
    <xsd:import namespace="9e8932a4-846b-4f82-81ad-ad66315c0e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afedc07-2ff7-4772-883c-b65fafeedc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8932a4-846b-4f82-81ad-ad66315c0e4d"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2567d2ed-5bde-4cf0-9d89-d704f0d5ef89}" ma:internalName="TaxCatchAll" ma:showField="CatchAllData" ma:web="9e8932a4-846b-4f82-81ad-ad66315c0e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afedc07-2ff7-4772-883c-b65fafeedc39">
      <Terms xmlns="http://schemas.microsoft.com/office/infopath/2007/PartnerControls"/>
    </lcf76f155ced4ddcb4097134ff3c332f>
    <_ip_UnifiedCompliancePolicyUIAction xmlns="http://schemas.microsoft.com/sharepoint/v3" xsi:nil="true"/>
    <TaxCatchAll xmlns="9e8932a4-846b-4f82-81ad-ad66315c0e4d"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1FF2D991-B59C-457C-8776-87A5D4A1A7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afedc07-2ff7-4772-883c-b65fafeedc39"/>
    <ds:schemaRef ds:uri="9e8932a4-846b-4f82-81ad-ad66315c0e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F77C59-859A-408A-B6B1-99B276339845}">
  <ds:schemaRefs>
    <ds:schemaRef ds:uri="http://schemas.microsoft.com/sharepoint/v3/contenttype/forms"/>
  </ds:schemaRefs>
</ds:datastoreItem>
</file>

<file path=customXml/itemProps3.xml><?xml version="1.0" encoding="utf-8"?>
<ds:datastoreItem xmlns:ds="http://schemas.openxmlformats.org/officeDocument/2006/customXml" ds:itemID="{7B8CC058-772E-495E-8E9D-87FCA791C79F}">
  <ds:schemaRefs>
    <ds:schemaRef ds:uri="http://schemas.microsoft.com/office/2006/metadata/properties"/>
    <ds:schemaRef ds:uri="http://schemas.microsoft.com/office/infopath/2007/PartnerControls"/>
    <ds:schemaRef ds:uri="6afedc07-2ff7-4772-883c-b65fafeedc39"/>
    <ds:schemaRef ds:uri="http://schemas.microsoft.com/sharepoint/v3"/>
    <ds:schemaRef ds:uri="9e8932a4-846b-4f82-81ad-ad66315c0e4d"/>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9</Pages>
  <Words>1558</Words>
  <Characters>12216</Characters>
  <Application>Microsoft Office Word</Application>
  <DocSecurity>0</DocSecurity>
  <Lines>763</Lines>
  <Paragraphs>765</Paragraphs>
  <ScaleCrop>false</ScaleCrop>
  <HeadingPairs>
    <vt:vector size="2" baseType="variant">
      <vt:variant>
        <vt:lpstr>Title</vt:lpstr>
      </vt:variant>
      <vt:variant>
        <vt:i4>1</vt:i4>
      </vt:variant>
    </vt:vector>
  </HeadingPairs>
  <TitlesOfParts>
    <vt:vector size="1" baseType="lpstr">
      <vt:lpstr/>
    </vt:vector>
  </TitlesOfParts>
  <Company>Sussex Partnership NHS Foundation Trust</Company>
  <LinksUpToDate>false</LinksUpToDate>
  <CharactersWithSpaces>13009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SHAW, Pippa (SUSSEX PARTNERSHIP NHS FOUNDATION TRUST)</dc:creator>
  <cp:keywords/>
  <dc:description/>
  <cp:lastModifiedBy>SHAW, Pippa (SUSSEX PARTNERSHIP NHS FOUNDATION TRUST)</cp:lastModifiedBy>
  <cp:revision>18</cp:revision>
  <dcterms:created xsi:type="dcterms:W3CDTF">2026-10-12T09:25:00Z</dcterms:created>
  <dcterms:modified xsi:type="dcterms:W3CDTF">2026-10-13T15:28:00Z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0x0101003674CA1B846915439C214A7C057C6A68</vt:lpwstr>
  </property>
  <property fmtid="{D5CDD505-2E9C-101B-9397-08002B2CF9AE}" pid="3" name="docLang">
    <vt:lpwstr>en</vt:lpwstr>
  </property>
  <property fmtid="{D5CDD505-2E9C-101B-9397-08002B2CF9AE}" pid="4" name="MediaServiceImageTags">
    <vt:lpwstr/>
  </property>
  <property fmtid="{D5CDD505-2E9C-101B-9397-08002B2CF9AE}" pid="5" name="GrammarlyDocumentId">
    <vt:lpwstr>e122da37-bf81-48a4-83a1-e7e7b36d2c27</vt:lpwstr>
  </property>
</Properties>
</file>